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E2A03" w:rsidRDefault="00BE2A03" w:rsidP="00BE2A03">
      <w:pPr>
        <w:jc w:val="center"/>
        <w:rPr>
          <w:rFonts w:ascii="Calibri" w:eastAsia="Calibri" w:hAnsi="Calibri" w:cs="Arial"/>
          <w:b/>
          <w:bCs/>
          <w:sz w:val="24"/>
          <w:u w:val="single"/>
          <w:rtl/>
          <w:lang w:bidi="ar-SA"/>
        </w:rPr>
      </w:pPr>
      <w:bookmarkStart w:id="0" w:name="_GoBack"/>
      <w:bookmarkEnd w:id="0"/>
      <w:r>
        <w:rPr>
          <w:rFonts w:ascii="Calibri" w:eastAsia="Calibri" w:hAnsi="Calibri" w:cs="Arial" w:hint="cs"/>
          <w:b/>
          <w:bCs/>
          <w:sz w:val="24"/>
          <w:u w:val="single"/>
          <w:rtl/>
          <w:lang w:bidi="ar-SA"/>
        </w:rPr>
        <w:t xml:space="preserve">مناقصة علنية رقم </w:t>
      </w:r>
      <w:r w:rsidR="00E76C76" w:rsidRPr="00E76C76">
        <w:rPr>
          <w:rFonts w:ascii="Calibri" w:eastAsia="Calibri" w:hAnsi="Calibri"/>
          <w:b/>
          <w:bCs/>
          <w:sz w:val="24"/>
          <w:u w:val="single"/>
          <w:rtl/>
        </w:rPr>
        <w:t xml:space="preserve"> </w:t>
      </w:r>
      <w:r w:rsidR="00E76C76" w:rsidRPr="00E76C76">
        <w:rPr>
          <w:rFonts w:ascii="Calibri" w:eastAsia="Calibri" w:hAnsi="Calibri"/>
          <w:b/>
          <w:bCs/>
          <w:sz w:val="24"/>
          <w:u w:val="single"/>
        </w:rPr>
        <w:t>2018</w:t>
      </w:r>
      <w:r w:rsidR="00E76C76" w:rsidRPr="00E76C76">
        <w:rPr>
          <w:rFonts w:ascii="Calibri" w:eastAsia="Calibri" w:hAnsi="Calibri"/>
          <w:b/>
          <w:bCs/>
          <w:sz w:val="24"/>
          <w:u w:val="single"/>
          <w:rtl/>
        </w:rPr>
        <w:t xml:space="preserve">/4 </w:t>
      </w:r>
      <w:r>
        <w:rPr>
          <w:rFonts w:ascii="Calibri" w:eastAsia="Calibri" w:hAnsi="Calibri" w:cs="Arial" w:hint="cs"/>
          <w:b/>
          <w:bCs/>
          <w:sz w:val="24"/>
          <w:u w:val="single"/>
          <w:rtl/>
          <w:lang w:bidi="ar-SA"/>
        </w:rPr>
        <w:t xml:space="preserve">لتقديم خدمات استشارة في مجال أمن شبكة المواصلات البرية لفرع الأمن، الطوارئ والسايبر في وزارة المواصلات والأمان على الطرق </w:t>
      </w:r>
    </w:p>
    <w:p w:rsidR="00E846A5" w:rsidRPr="00E846A5" w:rsidRDefault="00E846A5" w:rsidP="00786A1C">
      <w:pPr>
        <w:tabs>
          <w:tab w:val="left" w:pos="720"/>
        </w:tabs>
        <w:spacing w:after="200" w:line="240" w:lineRule="auto"/>
        <w:ind w:left="360" w:right="-284" w:firstLine="0"/>
        <w:contextualSpacing/>
        <w:jc w:val="center"/>
        <w:rPr>
          <w:rFonts w:ascii="Calibri" w:eastAsia="Calibri" w:hAnsi="Calibri"/>
          <w:b/>
          <w:bCs/>
          <w:sz w:val="24"/>
          <w:u w:val="single"/>
          <w:rtl/>
        </w:rPr>
      </w:pPr>
    </w:p>
    <w:p w:rsidR="00BE2A03" w:rsidRPr="00BE2A03" w:rsidRDefault="00BE2A03" w:rsidP="004F01A3">
      <w:pPr>
        <w:numPr>
          <w:ilvl w:val="0"/>
          <w:numId w:val="1"/>
        </w:numPr>
        <w:tabs>
          <w:tab w:val="left" w:pos="720"/>
        </w:tabs>
        <w:spacing w:after="200" w:line="240" w:lineRule="auto"/>
        <w:ind w:right="-284"/>
        <w:contextualSpacing/>
        <w:rPr>
          <w:rFonts w:ascii="Calibri" w:eastAsia="Calibri" w:hAnsi="Calibri"/>
          <w:sz w:val="24"/>
        </w:rPr>
      </w:pPr>
      <w:r>
        <w:rPr>
          <w:rFonts w:ascii="Calibri" w:eastAsia="Calibri" w:hAnsi="Calibri" w:cs="Arial" w:hint="cs"/>
          <w:sz w:val="24"/>
          <w:rtl/>
          <w:lang w:bidi="ar-SA"/>
        </w:rPr>
        <w:t>وزارة المواصلات والأمان على الطرق ( فيما يلي :" الوزارة") تتوجه بهذا بطلب لتلقي عروض لتقديم خدمات استشارة في مجال أمن شبكة المواصلات البرية لفرع الأمن، الطوارئ والسايبر في وزارة المواصلات والأمان على الطرق ، بموجب المفصل في المناقصة الكاملة .</w:t>
      </w:r>
    </w:p>
    <w:p w:rsidR="00E846A5" w:rsidRDefault="00BE2A03" w:rsidP="00BE2A03">
      <w:pPr>
        <w:numPr>
          <w:ilvl w:val="0"/>
          <w:numId w:val="1"/>
        </w:numPr>
        <w:tabs>
          <w:tab w:val="left" w:pos="720"/>
        </w:tabs>
        <w:spacing w:after="0" w:line="240" w:lineRule="auto"/>
        <w:ind w:right="-284"/>
        <w:rPr>
          <w:rFonts w:ascii="Arial" w:hAnsi="Arial"/>
          <w:noProof/>
          <w:sz w:val="24"/>
          <w:rtl/>
          <w:lang w:eastAsia="he-IL"/>
        </w:rPr>
      </w:pPr>
      <w:r>
        <w:rPr>
          <w:rFonts w:cs="Arial" w:hint="cs"/>
          <w:noProof/>
          <w:sz w:val="24"/>
          <w:rtl/>
          <w:lang w:eastAsia="he-IL" w:bidi="ar-SA"/>
        </w:rPr>
        <w:t xml:space="preserve">نص المناقصة المفصل بما في ذلك شروط الحد الأدنى وكافة المستندات والمعلومات المطلوبة من أجل تقديم العروض منشورة في مواقع الانترنت بالعناوين التالية  </w:t>
      </w:r>
      <w:r w:rsidR="00E846A5">
        <w:rPr>
          <w:rFonts w:hint="cs"/>
          <w:noProof/>
          <w:sz w:val="24"/>
          <w:rtl/>
          <w:lang w:eastAsia="he-IL"/>
        </w:rPr>
        <w:t xml:space="preserve">: </w:t>
      </w:r>
      <w:hyperlink r:id="rId9" w:history="1">
        <w:r w:rsidR="00E846A5">
          <w:rPr>
            <w:rStyle w:val="Hyperlink"/>
            <w:rFonts w:ascii="Arial" w:hAnsi="Arial"/>
            <w:noProof/>
            <w:sz w:val="24"/>
            <w:lang w:eastAsia="he-IL"/>
          </w:rPr>
          <w:t>www.mr.gov.il</w:t>
        </w:r>
      </w:hyperlink>
      <w:r w:rsidR="00E846A5">
        <w:rPr>
          <w:rFonts w:hint="cs"/>
          <w:noProof/>
          <w:sz w:val="24"/>
          <w:rtl/>
          <w:lang w:eastAsia="he-IL"/>
        </w:rPr>
        <w:t xml:space="preserve">, </w:t>
      </w:r>
      <w:hyperlink r:id="rId10" w:history="1">
        <w:r w:rsidR="00E846A5">
          <w:rPr>
            <w:rStyle w:val="Hyperlink"/>
            <w:rFonts w:ascii="Arial" w:hAnsi="Arial"/>
            <w:noProof/>
            <w:sz w:val="24"/>
            <w:lang w:eastAsia="he-IL"/>
          </w:rPr>
          <w:t>www.pirsum.gov.il</w:t>
        </w:r>
        <w:r w:rsidR="00E846A5">
          <w:rPr>
            <w:rStyle w:val="Hyperlink"/>
            <w:noProof/>
            <w:sz w:val="24"/>
            <w:lang w:eastAsia="he-IL"/>
          </w:rPr>
          <w:t>/lapam</w:t>
        </w:r>
      </w:hyperlink>
      <w:r w:rsidR="00E846A5">
        <w:rPr>
          <w:rFonts w:ascii="Arial" w:hAnsi="Arial" w:hint="cs"/>
          <w:noProof/>
          <w:sz w:val="24"/>
          <w:rtl/>
          <w:lang w:eastAsia="he-IL"/>
        </w:rPr>
        <w:t xml:space="preserve"> </w:t>
      </w:r>
      <w:r>
        <w:rPr>
          <w:rFonts w:ascii="Arial" w:hAnsi="Arial" w:cs="Arial" w:hint="cs"/>
          <w:noProof/>
          <w:sz w:val="24"/>
          <w:rtl/>
          <w:lang w:eastAsia="he-IL" w:bidi="ar-SA"/>
        </w:rPr>
        <w:t>بدون دفع</w:t>
      </w:r>
      <w:r w:rsidR="00E846A5">
        <w:rPr>
          <w:rFonts w:ascii="Arial" w:hAnsi="Arial" w:hint="cs"/>
          <w:noProof/>
          <w:sz w:val="24"/>
          <w:rtl/>
          <w:lang w:eastAsia="he-IL"/>
        </w:rPr>
        <w:t>.</w:t>
      </w:r>
    </w:p>
    <w:p w:rsidR="00BE2A03" w:rsidRPr="00BE2A03" w:rsidRDefault="00BE2A03" w:rsidP="00E76C76">
      <w:pPr>
        <w:numPr>
          <w:ilvl w:val="0"/>
          <w:numId w:val="1"/>
        </w:numPr>
        <w:tabs>
          <w:tab w:val="left" w:pos="720"/>
        </w:tabs>
        <w:spacing w:after="200" w:line="240" w:lineRule="auto"/>
        <w:ind w:right="-284"/>
        <w:contextualSpacing/>
        <w:rPr>
          <w:rFonts w:ascii="Calibri" w:eastAsia="Calibri" w:hAnsi="Calibri"/>
          <w:sz w:val="24"/>
        </w:rPr>
      </w:pPr>
      <w:r>
        <w:rPr>
          <w:rFonts w:ascii="Calibri" w:eastAsia="Calibri" w:hAnsi="Calibri" w:cs="Arial" w:hint="cs"/>
          <w:sz w:val="24"/>
          <w:rtl/>
          <w:lang w:bidi="ar-SA"/>
        </w:rPr>
        <w:t>فيما يلي أهم الطلبات: يجب على الفائز، بواسطة المستشار المقترح من قبله، تركيز كافة الطلبات من الهيئات الأمنية وتقديم توصية للمسؤول في وزارة المواصلات حول كيفية الفعاليات المطلوبة لتقديم المساعدة لهذه الهيئات ، من أجل اتخاذ قرار بالموضوع.</w:t>
      </w:r>
    </w:p>
    <w:p w:rsidR="00E76C76" w:rsidRPr="003463D3" w:rsidRDefault="003463D3" w:rsidP="0018618A">
      <w:pPr>
        <w:numPr>
          <w:ilvl w:val="0"/>
          <w:numId w:val="1"/>
        </w:numPr>
        <w:tabs>
          <w:tab w:val="left" w:pos="720"/>
        </w:tabs>
        <w:spacing w:after="200" w:line="240" w:lineRule="auto"/>
        <w:ind w:right="-284"/>
        <w:contextualSpacing/>
        <w:rPr>
          <w:rFonts w:ascii="Calibri" w:eastAsia="Calibri" w:hAnsi="Calibri"/>
          <w:sz w:val="24"/>
        </w:rPr>
      </w:pPr>
      <w:r w:rsidRPr="003463D3">
        <w:rPr>
          <w:rFonts w:ascii="Calibri" w:eastAsia="Calibri" w:hAnsi="Calibri" w:cs="Arial" w:hint="cs"/>
          <w:sz w:val="24"/>
          <w:rtl/>
          <w:lang w:bidi="ar-SA"/>
        </w:rPr>
        <w:t xml:space="preserve">فترة التعاقد: لمدة سنتين </w:t>
      </w:r>
      <w:r w:rsidR="00E76C76" w:rsidRPr="003463D3">
        <w:rPr>
          <w:sz w:val="24"/>
          <w:rtl/>
        </w:rPr>
        <w:t xml:space="preserve">(24 </w:t>
      </w:r>
      <w:r w:rsidRPr="003463D3">
        <w:rPr>
          <w:rFonts w:cs="Arial" w:hint="cs"/>
          <w:sz w:val="24"/>
          <w:rtl/>
          <w:lang w:bidi="ar-SA"/>
        </w:rPr>
        <w:t>شهراً</w:t>
      </w:r>
      <w:r w:rsidR="00E76C76" w:rsidRPr="003463D3">
        <w:rPr>
          <w:sz w:val="24"/>
          <w:rtl/>
        </w:rPr>
        <w:t xml:space="preserve">) </w:t>
      </w:r>
      <w:r w:rsidRPr="003463D3">
        <w:rPr>
          <w:rFonts w:cs="Arial" w:hint="cs"/>
          <w:sz w:val="24"/>
          <w:rtl/>
          <w:lang w:bidi="ar-SA"/>
        </w:rPr>
        <w:t xml:space="preserve">من موعد التوقيع على العقد من قبل مخولي التوقيع في الوزارة، تحفظ الإمكانية للوزارة لتمديد فترة التعاقد مع الفائز بالمناقصة ، من حين لآخر ، ولغاية فترة لا تزيد عن أربع وعشرين </w:t>
      </w:r>
      <w:r w:rsidR="00E76C76" w:rsidRPr="003463D3">
        <w:rPr>
          <w:sz w:val="24"/>
          <w:rtl/>
        </w:rPr>
        <w:t xml:space="preserve">(24) </w:t>
      </w:r>
      <w:r w:rsidRPr="003463D3">
        <w:rPr>
          <w:rFonts w:cs="Arial" w:hint="cs"/>
          <w:sz w:val="24"/>
          <w:rtl/>
          <w:lang w:bidi="ar-SA"/>
        </w:rPr>
        <w:t>شهراً إضافياً.</w:t>
      </w:r>
      <w:r w:rsidR="00E76C76" w:rsidRPr="003463D3">
        <w:rPr>
          <w:rFonts w:ascii="Calibri" w:eastAsia="Calibri" w:hAnsi="Calibri" w:hint="cs"/>
          <w:sz w:val="24"/>
          <w:rtl/>
        </w:rPr>
        <w:t xml:space="preserve"> </w:t>
      </w:r>
    </w:p>
    <w:p w:rsidR="003463D3" w:rsidRPr="003463D3" w:rsidRDefault="003463D3" w:rsidP="0018618A">
      <w:pPr>
        <w:numPr>
          <w:ilvl w:val="0"/>
          <w:numId w:val="1"/>
        </w:numPr>
        <w:tabs>
          <w:tab w:val="left" w:pos="720"/>
        </w:tabs>
        <w:spacing w:after="200" w:line="240" w:lineRule="auto"/>
        <w:ind w:right="-284"/>
        <w:contextualSpacing/>
        <w:rPr>
          <w:rFonts w:ascii="Calibri" w:eastAsia="Calibri" w:hAnsi="Calibri"/>
          <w:sz w:val="24"/>
        </w:rPr>
      </w:pPr>
      <w:r>
        <w:rPr>
          <w:rFonts w:ascii="Calibri" w:eastAsia="Calibri" w:hAnsi="Calibri" w:cs="Arial" w:hint="cs"/>
          <w:sz w:val="24"/>
          <w:rtl/>
          <w:lang w:bidi="ar-SA"/>
        </w:rPr>
        <w:t>تركيز المواعيد المحددة للمناقصة :</w:t>
      </w:r>
    </w:p>
    <w:tbl>
      <w:tblPr>
        <w:bidiVisual/>
        <w:tblW w:w="0" w:type="auto"/>
        <w:jc w:val="center"/>
        <w:tblInd w:w="5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365"/>
        <w:gridCol w:w="953"/>
      </w:tblGrid>
      <w:tr w:rsidR="00E76C76" w:rsidRPr="001F2681" w:rsidTr="00E76C76">
        <w:trPr>
          <w:jc w:val="center"/>
        </w:trPr>
        <w:tc>
          <w:tcPr>
            <w:tcW w:w="5365" w:type="dxa"/>
          </w:tcPr>
          <w:p w:rsidR="00E76C76" w:rsidRPr="003463D3" w:rsidRDefault="003463D3" w:rsidP="001201D3">
            <w:pPr>
              <w:spacing w:before="120"/>
              <w:jc w:val="thaiDistribute"/>
              <w:rPr>
                <w:rFonts w:ascii="Narkisim" w:hAnsi="Narkisim" w:cs="Arial"/>
                <w:sz w:val="24"/>
                <w:rtl/>
                <w:lang w:bidi="ar-SA"/>
              </w:rPr>
            </w:pPr>
            <w:r>
              <w:rPr>
                <w:rFonts w:ascii="Narkisim" w:hAnsi="Narkisim" w:cs="Arial" w:hint="cs"/>
                <w:sz w:val="24"/>
                <w:rtl/>
                <w:lang w:bidi="ar-SA"/>
              </w:rPr>
              <w:t xml:space="preserve">نشر المناقصة </w:t>
            </w:r>
          </w:p>
        </w:tc>
        <w:tc>
          <w:tcPr>
            <w:tcW w:w="953" w:type="dxa"/>
            <w:vAlign w:val="center"/>
          </w:tcPr>
          <w:p w:rsidR="00E76C76" w:rsidRPr="00C47E4E" w:rsidRDefault="00C47E4E" w:rsidP="001201D3">
            <w:pPr>
              <w:rPr>
                <w:rFonts w:ascii="Narkisim" w:hAnsi="Narkisim"/>
                <w:b/>
                <w:bCs/>
                <w:sz w:val="24"/>
                <w:u w:val="single"/>
                <w:rtl/>
              </w:rPr>
            </w:pPr>
            <w:r w:rsidRPr="00C47E4E">
              <w:rPr>
                <w:rFonts w:ascii="Narkisim" w:hAnsi="Narkisim" w:hint="cs"/>
                <w:b/>
                <w:bCs/>
                <w:sz w:val="24"/>
                <w:u w:val="single"/>
                <w:rtl/>
              </w:rPr>
              <w:t>5.7.18</w:t>
            </w:r>
          </w:p>
        </w:tc>
      </w:tr>
      <w:tr w:rsidR="00E76C76" w:rsidRPr="001F2681" w:rsidTr="00E76C76">
        <w:trPr>
          <w:jc w:val="center"/>
        </w:trPr>
        <w:tc>
          <w:tcPr>
            <w:tcW w:w="5365" w:type="dxa"/>
          </w:tcPr>
          <w:p w:rsidR="00E76C76" w:rsidRPr="00AB34FB" w:rsidRDefault="003463D3" w:rsidP="00AB34FB">
            <w:pPr>
              <w:tabs>
                <w:tab w:val="clear" w:pos="1134"/>
                <w:tab w:val="left" w:pos="0"/>
              </w:tabs>
              <w:spacing w:before="120"/>
              <w:ind w:left="0" w:firstLine="0"/>
              <w:jc w:val="thaiDistribute"/>
              <w:rPr>
                <w:rFonts w:ascii="Narkisim" w:hAnsi="Narkisim" w:cs="Arial"/>
                <w:sz w:val="24"/>
                <w:rtl/>
                <w:lang w:bidi="ar-SA"/>
              </w:rPr>
            </w:pPr>
            <w:r>
              <w:rPr>
                <w:rFonts w:ascii="Narkisim" w:hAnsi="Narkisim" w:cs="Arial" w:hint="cs"/>
                <w:sz w:val="24"/>
                <w:rtl/>
                <w:lang w:bidi="ar-SA"/>
              </w:rPr>
              <w:t xml:space="preserve">الموعد الأخير لتقديم الأسئلة الاستفسارية وللاطلاع على المواد المرفقة بموجب البند </w:t>
            </w:r>
            <w:r w:rsidR="00E76C76" w:rsidRPr="00C47E4E">
              <w:rPr>
                <w:rFonts w:ascii="Narkisim" w:hAnsi="Narkisim" w:hint="cs"/>
                <w:sz w:val="24"/>
                <w:rtl/>
              </w:rPr>
              <w:t xml:space="preserve">5.9 </w:t>
            </w:r>
            <w:r w:rsidR="00AB34FB">
              <w:rPr>
                <w:rFonts w:ascii="Narkisim" w:hAnsi="Narkisim" w:cs="Arial" w:hint="cs"/>
                <w:sz w:val="24"/>
                <w:rtl/>
                <w:lang w:bidi="ar-SA"/>
              </w:rPr>
              <w:t xml:space="preserve">من المناقصة </w:t>
            </w:r>
          </w:p>
        </w:tc>
        <w:tc>
          <w:tcPr>
            <w:tcW w:w="953" w:type="dxa"/>
            <w:vAlign w:val="center"/>
          </w:tcPr>
          <w:p w:rsidR="00E76C76" w:rsidRPr="00C47E4E" w:rsidRDefault="00C47E4E" w:rsidP="001201D3">
            <w:pPr>
              <w:rPr>
                <w:rFonts w:ascii="Narkisim" w:hAnsi="Narkisim"/>
                <w:b/>
                <w:bCs/>
                <w:sz w:val="24"/>
                <w:u w:val="single"/>
                <w:rtl/>
              </w:rPr>
            </w:pPr>
            <w:r w:rsidRPr="00C47E4E">
              <w:rPr>
                <w:rFonts w:ascii="Narkisim" w:hAnsi="Narkisim" w:hint="cs"/>
                <w:b/>
                <w:bCs/>
                <w:sz w:val="24"/>
                <w:u w:val="single"/>
                <w:rtl/>
              </w:rPr>
              <w:t>19.7.18</w:t>
            </w:r>
          </w:p>
        </w:tc>
      </w:tr>
      <w:tr w:rsidR="00E76C76" w:rsidRPr="001F2681" w:rsidTr="00E76C76">
        <w:trPr>
          <w:jc w:val="center"/>
        </w:trPr>
        <w:tc>
          <w:tcPr>
            <w:tcW w:w="5365" w:type="dxa"/>
          </w:tcPr>
          <w:p w:rsidR="00E76C76" w:rsidRPr="00C47E4E" w:rsidRDefault="00AB34FB" w:rsidP="00AB34FB">
            <w:pPr>
              <w:spacing w:before="120"/>
              <w:jc w:val="thaiDistribute"/>
              <w:rPr>
                <w:rFonts w:ascii="Narkisim" w:hAnsi="Narkisim"/>
                <w:sz w:val="24"/>
                <w:rtl/>
              </w:rPr>
            </w:pPr>
            <w:r>
              <w:rPr>
                <w:rFonts w:ascii="Narkisim" w:hAnsi="Narkisim" w:cs="Arial" w:hint="cs"/>
                <w:sz w:val="24"/>
                <w:rtl/>
                <w:lang w:bidi="ar-SA"/>
              </w:rPr>
              <w:t xml:space="preserve">الموعد الأخير لتقديم العروض </w:t>
            </w:r>
          </w:p>
        </w:tc>
        <w:tc>
          <w:tcPr>
            <w:tcW w:w="953" w:type="dxa"/>
            <w:vAlign w:val="center"/>
          </w:tcPr>
          <w:p w:rsidR="00E76C76" w:rsidRPr="00C47E4E" w:rsidRDefault="00C47E4E" w:rsidP="001201D3">
            <w:pPr>
              <w:rPr>
                <w:rFonts w:ascii="Narkisim" w:hAnsi="Narkisim"/>
                <w:b/>
                <w:bCs/>
                <w:sz w:val="24"/>
                <w:u w:val="single"/>
                <w:rtl/>
              </w:rPr>
            </w:pPr>
            <w:r w:rsidRPr="00C47E4E">
              <w:rPr>
                <w:rFonts w:ascii="Narkisim" w:hAnsi="Narkisim" w:hint="cs"/>
                <w:b/>
                <w:bCs/>
                <w:sz w:val="24"/>
                <w:u w:val="single"/>
                <w:rtl/>
              </w:rPr>
              <w:t>26.8.18</w:t>
            </w:r>
          </w:p>
        </w:tc>
      </w:tr>
    </w:tbl>
    <w:p w:rsidR="00E76C76" w:rsidRDefault="00E76C76" w:rsidP="00E76C76">
      <w:pPr>
        <w:tabs>
          <w:tab w:val="left" w:pos="720"/>
        </w:tabs>
        <w:spacing w:after="200" w:line="240" w:lineRule="auto"/>
        <w:ind w:left="360" w:right="-284" w:firstLine="0"/>
        <w:contextualSpacing/>
        <w:rPr>
          <w:rFonts w:ascii="Calibri" w:eastAsia="Calibri" w:hAnsi="Calibri"/>
          <w:sz w:val="24"/>
        </w:rPr>
      </w:pPr>
    </w:p>
    <w:p w:rsidR="00AB34FB" w:rsidRPr="00AB34FB" w:rsidRDefault="00AB34FB" w:rsidP="0018618A">
      <w:pPr>
        <w:numPr>
          <w:ilvl w:val="0"/>
          <w:numId w:val="1"/>
        </w:numPr>
        <w:tabs>
          <w:tab w:val="left" w:pos="720"/>
        </w:tabs>
        <w:spacing w:after="200" w:line="240" w:lineRule="auto"/>
        <w:ind w:right="-284"/>
        <w:contextualSpacing/>
        <w:rPr>
          <w:rFonts w:ascii="Calibri" w:eastAsia="Calibri" w:hAnsi="Calibri"/>
          <w:sz w:val="24"/>
        </w:rPr>
      </w:pPr>
      <w:r>
        <w:rPr>
          <w:rFonts w:ascii="Calibri" w:eastAsia="Calibri" w:hAnsi="Calibri" w:cs="Arial" w:hint="cs"/>
          <w:sz w:val="24"/>
          <w:rtl/>
          <w:lang w:bidi="ar-SA"/>
        </w:rPr>
        <w:t>تحق المشاركة بالمناقصة فقط لمقدم عرض يستوفي كافة الشروط التالية :</w:t>
      </w:r>
    </w:p>
    <w:p w:rsidR="00E76C76" w:rsidRDefault="00AB34FB" w:rsidP="00E76C76">
      <w:pPr>
        <w:pStyle w:val="a5"/>
        <w:numPr>
          <w:ilvl w:val="1"/>
          <w:numId w:val="1"/>
        </w:numPr>
        <w:tabs>
          <w:tab w:val="clear" w:pos="1134"/>
        </w:tabs>
        <w:spacing w:before="120" w:line="288" w:lineRule="auto"/>
        <w:contextualSpacing w:val="0"/>
        <w:rPr>
          <w:b/>
          <w:bCs/>
          <w:sz w:val="24"/>
          <w:u w:val="single"/>
        </w:rPr>
      </w:pPr>
      <w:r>
        <w:rPr>
          <w:rFonts w:cs="Arial" w:hint="cs"/>
          <w:b/>
          <w:bCs/>
          <w:sz w:val="24"/>
          <w:rtl/>
          <w:lang w:bidi="ar-SA"/>
        </w:rPr>
        <w:t>لمقدم العرض</w:t>
      </w:r>
    </w:p>
    <w:p w:rsidR="00AB34FB" w:rsidRDefault="00AB34FB" w:rsidP="00AB34FB">
      <w:pPr>
        <w:pStyle w:val="a5"/>
        <w:tabs>
          <w:tab w:val="clear" w:pos="1134"/>
        </w:tabs>
        <w:spacing w:before="120" w:line="288" w:lineRule="auto"/>
        <w:ind w:left="792" w:firstLine="0"/>
        <w:contextualSpacing w:val="0"/>
        <w:rPr>
          <w:rFonts w:cs="Arial"/>
          <w:sz w:val="24"/>
          <w:rtl/>
          <w:lang w:bidi="ar-SA"/>
        </w:rPr>
      </w:pPr>
      <w:r>
        <w:rPr>
          <w:rFonts w:cs="Arial" w:hint="cs"/>
          <w:sz w:val="24"/>
          <w:rtl/>
          <w:lang w:bidi="ar-SA"/>
        </w:rPr>
        <w:t xml:space="preserve">شروط الحد الأدنى المفصلة فيما يلي هي شروط مسبقة تُلزم جميع مقدمي العروض . كل عرض يقدم من قبل هيئة قانونية واحدة فقط التي تستوفي لوحدها كافة شروط الحد الأدنى بالمناقصة. العرض الذي لا يستوفي شرط واحد أو أكثر من الشروط المفصلة فيما يلي ، صحيح لموعد تقديم العروض، لن يبحث فيه ويحق للجنة إلغائه كلياُ.  </w:t>
      </w:r>
    </w:p>
    <w:p w:rsidR="00AB34FB" w:rsidRDefault="00AB34FB" w:rsidP="00AB34FB">
      <w:pPr>
        <w:pStyle w:val="a5"/>
        <w:tabs>
          <w:tab w:val="clear" w:pos="1134"/>
        </w:tabs>
        <w:spacing w:before="120" w:line="288" w:lineRule="auto"/>
        <w:ind w:left="792" w:firstLine="0"/>
        <w:contextualSpacing w:val="0"/>
        <w:rPr>
          <w:rFonts w:cs="Arial"/>
          <w:sz w:val="24"/>
          <w:rtl/>
          <w:lang w:bidi="ar-SA"/>
        </w:rPr>
      </w:pPr>
      <w:r>
        <w:rPr>
          <w:rFonts w:cs="Arial" w:hint="cs"/>
          <w:sz w:val="24"/>
          <w:rtl/>
          <w:lang w:bidi="ar-SA"/>
        </w:rPr>
        <w:t xml:space="preserve"> 6.1.1 مقدم العرض الذي هو اتحاد مسجل في إسرائيل حسب القانون. مقاول قوى عاملة حسب تعريفه في قانون تشغيل العمال من قبل مقاولي القوى العاملة ، للعام </w:t>
      </w:r>
      <w:r w:rsidR="00E76C76" w:rsidRPr="00F078D2">
        <w:rPr>
          <w:sz w:val="24"/>
          <w:rtl/>
        </w:rPr>
        <w:t xml:space="preserve">-1996 </w:t>
      </w:r>
      <w:r>
        <w:rPr>
          <w:rFonts w:cs="Arial" w:hint="cs"/>
          <w:sz w:val="24"/>
          <w:rtl/>
          <w:lang w:bidi="ar-SA"/>
        </w:rPr>
        <w:t>، لا يحق له الاشتراك بهذه المناقصة.</w:t>
      </w:r>
    </w:p>
    <w:p w:rsidR="00AB34FB" w:rsidRDefault="00AB34FB" w:rsidP="00AB34FB">
      <w:pPr>
        <w:tabs>
          <w:tab w:val="clear" w:pos="1134"/>
        </w:tabs>
        <w:spacing w:before="120" w:line="288" w:lineRule="auto"/>
        <w:ind w:hanging="363"/>
        <w:rPr>
          <w:rFonts w:cs="Arial"/>
          <w:sz w:val="24"/>
          <w:rtl/>
          <w:lang w:bidi="ar-SA"/>
        </w:rPr>
      </w:pPr>
      <w:r>
        <w:rPr>
          <w:rFonts w:cstheme="minorBidi" w:hint="cs"/>
          <w:sz w:val="24"/>
          <w:rtl/>
          <w:lang w:bidi="ar-SA"/>
        </w:rPr>
        <w:t>6.1.2 مقدم العرض صاحب كافة التصاريح المطلوبة بموجب قانون صفقات الهيئات العمومية، للعام</w:t>
      </w:r>
      <w:r w:rsidR="00E76C76" w:rsidRPr="00AB34FB">
        <w:rPr>
          <w:sz w:val="24"/>
          <w:rtl/>
        </w:rPr>
        <w:t>– 1976 (</w:t>
      </w:r>
      <w:r>
        <w:rPr>
          <w:rFonts w:cs="Arial" w:hint="cs"/>
          <w:sz w:val="24"/>
          <w:rtl/>
          <w:lang w:bidi="ar-SA"/>
        </w:rPr>
        <w:t>الالتزام بإدارة حسابات، دفع مستحقات الضرائب ) ، بما في ذلك تصريح بموضوع الحد الأدنى للأجور وتشغيل عمال أجانب وتصريح بخصوص تشغيل عمال مع إعاقات.</w:t>
      </w:r>
    </w:p>
    <w:p w:rsidR="00AB34FB" w:rsidRDefault="00AB34FB" w:rsidP="00AB34FB">
      <w:pPr>
        <w:tabs>
          <w:tab w:val="clear" w:pos="1134"/>
        </w:tabs>
        <w:spacing w:before="120" w:line="288" w:lineRule="auto"/>
        <w:ind w:hanging="414"/>
        <w:rPr>
          <w:rFonts w:cstheme="minorBidi"/>
          <w:sz w:val="24"/>
          <w:rtl/>
          <w:lang w:bidi="ar-SA"/>
        </w:rPr>
      </w:pPr>
      <w:r>
        <w:rPr>
          <w:rFonts w:cstheme="minorBidi" w:hint="cs"/>
          <w:sz w:val="24"/>
          <w:rtl/>
          <w:lang w:bidi="ar-SA"/>
        </w:rPr>
        <w:t>6.1.3 بموعد تقديم العروض لا توجد ضد الشركة مقدم العرض ملاحظة " مصلحة حية".</w:t>
      </w:r>
    </w:p>
    <w:p w:rsidR="00A35D54" w:rsidRDefault="00A35D54" w:rsidP="00A35D54">
      <w:pPr>
        <w:tabs>
          <w:tab w:val="clear" w:pos="1134"/>
        </w:tabs>
        <w:spacing w:before="120" w:line="288" w:lineRule="auto"/>
        <w:ind w:hanging="414"/>
        <w:rPr>
          <w:rFonts w:cstheme="minorBidi"/>
          <w:sz w:val="24"/>
          <w:rtl/>
          <w:lang w:bidi="ar-SA"/>
        </w:rPr>
      </w:pPr>
      <w:r>
        <w:rPr>
          <w:rFonts w:cstheme="minorBidi" w:hint="cs"/>
          <w:sz w:val="24"/>
          <w:rtl/>
          <w:lang w:bidi="ar-SA"/>
        </w:rPr>
        <w:t>6.1.4 عدم وجود ديون لمسجل الشركات/ التعاونيات.</w:t>
      </w:r>
    </w:p>
    <w:p w:rsidR="00A35D54" w:rsidRDefault="00A35D54" w:rsidP="00A35D54">
      <w:pPr>
        <w:tabs>
          <w:tab w:val="clear" w:pos="1134"/>
        </w:tabs>
        <w:spacing w:before="120" w:line="288" w:lineRule="auto"/>
        <w:ind w:hanging="414"/>
        <w:rPr>
          <w:rFonts w:cstheme="minorBidi"/>
          <w:sz w:val="24"/>
          <w:rtl/>
          <w:lang w:bidi="ar-SA"/>
        </w:rPr>
      </w:pPr>
      <w:r>
        <w:rPr>
          <w:rFonts w:cstheme="minorBidi" w:hint="cs"/>
          <w:sz w:val="24"/>
          <w:rtl/>
          <w:lang w:bidi="ar-SA"/>
        </w:rPr>
        <w:t>6.1.5 العرض مقدم من قبل هيئة قانونية واحدة.</w:t>
      </w:r>
    </w:p>
    <w:p w:rsidR="00E76C76" w:rsidRPr="00A35D54" w:rsidRDefault="00A35D54" w:rsidP="00A35D54">
      <w:pPr>
        <w:tabs>
          <w:tab w:val="clear" w:pos="1134"/>
        </w:tabs>
        <w:spacing w:before="120" w:line="288" w:lineRule="auto"/>
        <w:ind w:hanging="414"/>
        <w:rPr>
          <w:sz w:val="24"/>
        </w:rPr>
      </w:pPr>
      <w:r>
        <w:rPr>
          <w:rFonts w:cstheme="minorBidi" w:hint="cs"/>
          <w:sz w:val="24"/>
          <w:rtl/>
          <w:lang w:bidi="ar-SA"/>
        </w:rPr>
        <w:lastRenderedPageBreak/>
        <w:t xml:space="preserve">6.1.6 مقدم العرض اطلع على المواد المرفقة للمناقصة، كالمذكور في البند </w:t>
      </w:r>
      <w:r w:rsidR="00E76C76" w:rsidRPr="00A35D54">
        <w:rPr>
          <w:rFonts w:hint="cs"/>
          <w:sz w:val="24"/>
          <w:rtl/>
        </w:rPr>
        <w:t xml:space="preserve">5.9 </w:t>
      </w:r>
      <w:r>
        <w:rPr>
          <w:rFonts w:cs="Arial" w:hint="cs"/>
          <w:sz w:val="24"/>
          <w:rtl/>
          <w:lang w:bidi="ar-SA"/>
        </w:rPr>
        <w:t xml:space="preserve">من المناقصة </w:t>
      </w:r>
      <w:r w:rsidR="00E76C76" w:rsidRPr="00A35D54">
        <w:rPr>
          <w:rFonts w:hint="cs"/>
          <w:sz w:val="24"/>
          <w:rtl/>
        </w:rPr>
        <w:t xml:space="preserve">. </w:t>
      </w:r>
    </w:p>
    <w:p w:rsidR="00E76C76" w:rsidRPr="00E76C76" w:rsidRDefault="00A35D54" w:rsidP="00E76C76">
      <w:pPr>
        <w:pStyle w:val="a5"/>
        <w:numPr>
          <w:ilvl w:val="1"/>
          <w:numId w:val="1"/>
        </w:numPr>
        <w:tabs>
          <w:tab w:val="clear" w:pos="1134"/>
        </w:tabs>
        <w:spacing w:before="120" w:line="288" w:lineRule="auto"/>
        <w:contextualSpacing w:val="0"/>
        <w:rPr>
          <w:b/>
          <w:bCs/>
          <w:sz w:val="24"/>
        </w:rPr>
      </w:pPr>
      <w:r>
        <w:rPr>
          <w:rFonts w:cs="Arial" w:hint="cs"/>
          <w:b/>
          <w:bCs/>
          <w:sz w:val="24"/>
          <w:rtl/>
          <w:lang w:bidi="ar-SA"/>
        </w:rPr>
        <w:t>للمستشار</w:t>
      </w:r>
    </w:p>
    <w:p w:rsidR="00A35D54" w:rsidRDefault="00A35D54" w:rsidP="00A35D54">
      <w:pPr>
        <w:pStyle w:val="a5"/>
        <w:tabs>
          <w:tab w:val="clear" w:pos="1134"/>
          <w:tab w:val="left" w:pos="799"/>
        </w:tabs>
        <w:spacing w:before="120" w:line="288" w:lineRule="auto"/>
        <w:ind w:left="792" w:firstLine="0"/>
        <w:contextualSpacing w:val="0"/>
        <w:rPr>
          <w:rFonts w:cs="Arial"/>
          <w:sz w:val="24"/>
          <w:rtl/>
          <w:lang w:bidi="ar-SA"/>
        </w:rPr>
      </w:pPr>
      <w:r>
        <w:rPr>
          <w:rFonts w:cs="Arial" w:hint="cs"/>
          <w:sz w:val="24"/>
          <w:rtl/>
          <w:lang w:bidi="ar-SA"/>
        </w:rPr>
        <w:t>يجب على مقدم العرض أن يوفر لصالح تقديم الخدمات المطلوبة في هذه المناقصة مستشار، يسجل اسمه وتفاصيله في العرض، على الأقل صاحب تجربة والمؤهلات التالية:</w:t>
      </w:r>
    </w:p>
    <w:p w:rsidR="00A35D54" w:rsidRPr="00A35D54" w:rsidRDefault="00A35D54" w:rsidP="00A35D54">
      <w:pPr>
        <w:pStyle w:val="a5"/>
        <w:numPr>
          <w:ilvl w:val="2"/>
          <w:numId w:val="1"/>
        </w:numPr>
        <w:tabs>
          <w:tab w:val="clear" w:pos="1134"/>
        </w:tabs>
        <w:spacing w:before="120" w:line="288" w:lineRule="auto"/>
        <w:ind w:left="1436" w:hanging="665"/>
        <w:contextualSpacing w:val="0"/>
        <w:rPr>
          <w:sz w:val="24"/>
        </w:rPr>
      </w:pPr>
      <w:r>
        <w:rPr>
          <w:rFonts w:cs="Arial" w:hint="cs"/>
          <w:sz w:val="24"/>
          <w:rtl/>
          <w:lang w:bidi="ar-SA"/>
        </w:rPr>
        <w:t>صاحب تجربة مثبتة 5 سنوات على الأقل خلال السنوات الـ- 10 التي سبقت موعد تقديم العروض ، بالعمل مقابل هيئات أمنية لدولة إسرائيل، بما في ذلك معرفة الهيئات وكيفية عملها.</w:t>
      </w:r>
    </w:p>
    <w:p w:rsidR="00E76C76" w:rsidRPr="00F078D2" w:rsidRDefault="00A35D54" w:rsidP="00A35D54">
      <w:pPr>
        <w:pStyle w:val="a5"/>
        <w:numPr>
          <w:ilvl w:val="2"/>
          <w:numId w:val="1"/>
        </w:numPr>
        <w:tabs>
          <w:tab w:val="clear" w:pos="1134"/>
        </w:tabs>
        <w:spacing w:before="120" w:line="288" w:lineRule="auto"/>
        <w:ind w:left="1436" w:hanging="665"/>
        <w:contextualSpacing w:val="0"/>
        <w:rPr>
          <w:sz w:val="24"/>
        </w:rPr>
      </w:pPr>
      <w:r>
        <w:rPr>
          <w:rFonts w:cs="Arial" w:hint="cs"/>
          <w:sz w:val="24"/>
          <w:rtl/>
          <w:lang w:bidi="ar-SA"/>
        </w:rPr>
        <w:t xml:space="preserve">صاحب استحقاق أمني مستوى </w:t>
      </w:r>
      <w:r w:rsidR="00E76C76" w:rsidRPr="00F078D2">
        <w:rPr>
          <w:rFonts w:hint="cs"/>
          <w:sz w:val="24"/>
          <w:rtl/>
        </w:rPr>
        <w:t>2</w:t>
      </w:r>
      <w:r w:rsidR="00E76C76" w:rsidRPr="00F078D2">
        <w:rPr>
          <w:sz w:val="24"/>
          <w:rtl/>
        </w:rPr>
        <w:t>.</w:t>
      </w:r>
    </w:p>
    <w:p w:rsidR="00A35D54" w:rsidRPr="00A35D54" w:rsidRDefault="00A35D54" w:rsidP="00A35D54">
      <w:pPr>
        <w:pStyle w:val="a5"/>
        <w:numPr>
          <w:ilvl w:val="2"/>
          <w:numId w:val="1"/>
        </w:numPr>
        <w:tabs>
          <w:tab w:val="clear" w:pos="1134"/>
        </w:tabs>
        <w:spacing w:before="120" w:line="288" w:lineRule="auto"/>
        <w:ind w:left="1436" w:hanging="665"/>
        <w:contextualSpacing w:val="0"/>
        <w:rPr>
          <w:sz w:val="24"/>
        </w:rPr>
      </w:pPr>
      <w:r>
        <w:rPr>
          <w:rFonts w:cs="Arial" w:hint="cs"/>
          <w:sz w:val="24"/>
          <w:rtl/>
          <w:lang w:bidi="ar-SA"/>
        </w:rPr>
        <w:t>صاحب تجربة ومعرفة سنتين على الأقل خلال السنوات الـ- 5 التي سبقت تقديم العروض، في مجال الترخيص في فرع المواصلات البرية .</w:t>
      </w:r>
    </w:p>
    <w:p w:rsidR="00A35D54" w:rsidRPr="00A35D54" w:rsidRDefault="00A35D54" w:rsidP="00E76C76">
      <w:pPr>
        <w:pStyle w:val="a5"/>
        <w:numPr>
          <w:ilvl w:val="2"/>
          <w:numId w:val="1"/>
        </w:numPr>
        <w:tabs>
          <w:tab w:val="clear" w:pos="1134"/>
        </w:tabs>
        <w:spacing w:before="120" w:line="288" w:lineRule="auto"/>
        <w:ind w:left="1436" w:hanging="665"/>
        <w:contextualSpacing w:val="0"/>
        <w:rPr>
          <w:rFonts w:ascii="Calibri" w:eastAsia="Calibri" w:hAnsi="Calibri"/>
          <w:sz w:val="24"/>
        </w:rPr>
      </w:pPr>
      <w:r>
        <w:rPr>
          <w:rFonts w:cs="Arial" w:hint="cs"/>
          <w:sz w:val="24"/>
          <w:rtl/>
          <w:lang w:bidi="ar-SA"/>
        </w:rPr>
        <w:t>عدم وجود سج جنائي .</w:t>
      </w:r>
    </w:p>
    <w:p w:rsidR="00A35D54" w:rsidRPr="00A35D54" w:rsidRDefault="00A35D54" w:rsidP="00A35D54">
      <w:pPr>
        <w:widowControl w:val="0"/>
        <w:numPr>
          <w:ilvl w:val="0"/>
          <w:numId w:val="1"/>
        </w:numPr>
        <w:tabs>
          <w:tab w:val="left" w:pos="720"/>
        </w:tabs>
        <w:spacing w:after="200" w:line="276" w:lineRule="auto"/>
        <w:ind w:right="-284"/>
        <w:contextualSpacing/>
        <w:rPr>
          <w:sz w:val="24"/>
        </w:rPr>
      </w:pPr>
      <w:bookmarkStart w:id="1" w:name="_Ref517783408"/>
      <w:bookmarkStart w:id="2" w:name="_Ref518232186"/>
      <w:bookmarkStart w:id="3" w:name="_Ref518383970"/>
      <w:r>
        <w:rPr>
          <w:rFonts w:cs="Arial" w:hint="cs"/>
          <w:sz w:val="24"/>
          <w:rtl/>
          <w:lang w:bidi="ar-SA"/>
        </w:rPr>
        <w:t xml:space="preserve">يجب على كل مقدم عر ض التوجه لمدير مجال طوارئ الأمن والاستعداد لحالة الطوارئ، السيد فيني أزولاي ، عبر البريد الالكتروني بالعنوان  </w:t>
      </w:r>
      <w:hyperlink r:id="rId11" w:history="1">
        <w:r w:rsidR="00E76C76" w:rsidRPr="00E76C76">
          <w:rPr>
            <w:sz w:val="24"/>
          </w:rPr>
          <w:t>azulaip@mot.gov.il</w:t>
        </w:r>
      </w:hyperlink>
      <w:r w:rsidR="00E76C76" w:rsidRPr="00E76C76">
        <w:rPr>
          <w:rFonts w:hint="cs"/>
          <w:sz w:val="24"/>
          <w:rtl/>
        </w:rPr>
        <w:t xml:space="preserve"> </w:t>
      </w:r>
      <w:r>
        <w:rPr>
          <w:rFonts w:cs="Arial" w:hint="cs"/>
          <w:sz w:val="24"/>
          <w:rtl/>
          <w:lang w:bidi="ar-SA"/>
        </w:rPr>
        <w:t xml:space="preserve">وتنسيق موعد للاطلاع على المواد المرفقة للمناقصة، من أجل معرفة كافة المعلومات المطلوبة لتقديم العروض ، وذلك، حتى موعد أقصاه الموعد المحدد لتقديم الأسئلة الاستفسارية . </w:t>
      </w:r>
      <w:bookmarkEnd w:id="1"/>
      <w:r>
        <w:rPr>
          <w:rFonts w:cs="Arial" w:hint="cs"/>
          <w:sz w:val="24"/>
          <w:rtl/>
          <w:lang w:bidi="ar-SA"/>
        </w:rPr>
        <w:t>يجب على مقدم العرض الاطلاع على المواد بواسطة مندوبه صاحب تصنيف أمني بمستوى 2 فقط.</w:t>
      </w:r>
    </w:p>
    <w:bookmarkEnd w:id="2"/>
    <w:bookmarkEnd w:id="3"/>
    <w:p w:rsidR="00A35D54" w:rsidRDefault="00A35D54" w:rsidP="00854A24">
      <w:pPr>
        <w:widowControl w:val="0"/>
        <w:tabs>
          <w:tab w:val="left" w:pos="720"/>
        </w:tabs>
        <w:spacing w:after="200" w:line="276" w:lineRule="auto"/>
        <w:ind w:left="360" w:right="-284" w:firstLine="0"/>
        <w:contextualSpacing/>
        <w:rPr>
          <w:rFonts w:cs="Arial"/>
          <w:sz w:val="24"/>
          <w:rtl/>
          <w:lang w:bidi="ar-SA"/>
        </w:rPr>
      </w:pPr>
      <w:r>
        <w:rPr>
          <w:rFonts w:cs="Arial" w:hint="cs"/>
          <w:sz w:val="24"/>
          <w:rtl/>
          <w:lang w:bidi="ar-SA"/>
        </w:rPr>
        <w:t>في حالة طرح أسئلة تتعلق بالمواد المرفق للمناقصة ، يجب على مقدم العض تقديم أسئلته بهذا الموضوع في موعد الاطلاع على المواد المرفقة.</w:t>
      </w:r>
    </w:p>
    <w:p w:rsidR="00E76C76" w:rsidRPr="006169DE" w:rsidRDefault="00E76C76" w:rsidP="00E16179">
      <w:pPr>
        <w:tabs>
          <w:tab w:val="left" w:pos="720"/>
        </w:tabs>
        <w:spacing w:after="200" w:line="240" w:lineRule="auto"/>
        <w:ind w:right="-284"/>
        <w:contextualSpacing/>
        <w:jc w:val="left"/>
        <w:rPr>
          <w:rFonts w:cs="Arial"/>
          <w:noProof/>
          <w:vanish/>
          <w:sz w:val="24"/>
          <w:rtl/>
          <w:lang w:bidi="ar-SA"/>
        </w:rPr>
      </w:pPr>
    </w:p>
    <w:p w:rsidR="00E846A5" w:rsidRPr="00E846A5" w:rsidRDefault="00E846A5" w:rsidP="00E846A5">
      <w:pPr>
        <w:pStyle w:val="a5"/>
        <w:numPr>
          <w:ilvl w:val="0"/>
          <w:numId w:val="2"/>
        </w:numPr>
        <w:tabs>
          <w:tab w:val="clear" w:pos="1134"/>
        </w:tabs>
        <w:spacing w:after="0" w:line="240" w:lineRule="auto"/>
        <w:rPr>
          <w:noProof/>
          <w:vanish/>
          <w:sz w:val="24"/>
          <w:rtl/>
        </w:rPr>
      </w:pPr>
    </w:p>
    <w:p w:rsidR="006169DE" w:rsidRPr="006169DE" w:rsidRDefault="006169DE" w:rsidP="006169DE">
      <w:pPr>
        <w:widowControl w:val="0"/>
        <w:numPr>
          <w:ilvl w:val="0"/>
          <w:numId w:val="1"/>
        </w:numPr>
        <w:tabs>
          <w:tab w:val="left" w:pos="720"/>
        </w:tabs>
        <w:spacing w:after="200" w:line="276" w:lineRule="auto"/>
        <w:ind w:right="-284"/>
        <w:contextualSpacing/>
        <w:rPr>
          <w:rFonts w:ascii="Calibri" w:eastAsia="Calibri" w:hAnsi="Calibri"/>
          <w:sz w:val="24"/>
        </w:rPr>
      </w:pPr>
      <w:r>
        <w:rPr>
          <w:rFonts w:cs="Arial" w:hint="cs"/>
          <w:noProof/>
          <w:vanish/>
          <w:sz w:val="24"/>
          <w:rtl/>
          <w:lang w:bidi="ar-SA"/>
        </w:rPr>
        <w:t>الالال</w:t>
      </w:r>
      <w:r w:rsidR="00E846A5">
        <w:rPr>
          <w:rFonts w:ascii="Calibri" w:eastAsia="Calibri" w:hAnsi="Calibri" w:hint="cs"/>
          <w:color w:val="333333"/>
          <w:sz w:val="24"/>
          <w:rtl/>
        </w:rPr>
        <w:t xml:space="preserve"> </w:t>
      </w:r>
      <w:r>
        <w:rPr>
          <w:rFonts w:ascii="Calibri" w:eastAsia="Calibri" w:hAnsi="Calibri" w:cs="Arial" w:hint="cs"/>
          <w:color w:val="333333"/>
          <w:sz w:val="24"/>
          <w:rtl/>
          <w:lang w:bidi="ar-SA"/>
        </w:rPr>
        <w:t xml:space="preserve">الوزارة ستلغي العروض التي لا تستوفي شروط الحد الأدنى. تحتفظ الوزارة لنفسها بالحق بعدم إلغاء عرض في حالة حدوث خطأ كاتب، كذلك يحق لها التوجه بطلب لمقدم العرض لتلقي توضيحات أو استكمال تفاصيل من أجل إثبات استيفاء شروط الحد الأدنى و/أو شروط المناقصة. </w:t>
      </w:r>
    </w:p>
    <w:p w:rsidR="006169DE" w:rsidRPr="006169DE" w:rsidRDefault="006169DE" w:rsidP="006169DE">
      <w:pPr>
        <w:widowControl w:val="0"/>
        <w:numPr>
          <w:ilvl w:val="0"/>
          <w:numId w:val="1"/>
        </w:numPr>
        <w:tabs>
          <w:tab w:val="left" w:pos="720"/>
        </w:tabs>
        <w:spacing w:after="0" w:line="240" w:lineRule="auto"/>
        <w:ind w:right="-284"/>
        <w:contextualSpacing/>
        <w:rPr>
          <w:rFonts w:ascii="Calibri" w:eastAsia="Calibri" w:hAnsi="Calibri"/>
          <w:noProof/>
          <w:color w:val="333333"/>
          <w:sz w:val="24"/>
          <w:lang w:eastAsia="he-IL"/>
        </w:rPr>
      </w:pPr>
      <w:r>
        <w:rPr>
          <w:rFonts w:cs="Arial" w:hint="cs"/>
          <w:sz w:val="24"/>
          <w:rtl/>
          <w:lang w:bidi="ar-SA"/>
        </w:rPr>
        <w:t xml:space="preserve">مقدم عرض الذي يرغب بطرح أسئلة ، ملاحظات أو تعقيبات تتعلق بشروط المناقصة، مستندات المناقصة أو أي قسم منها مدعو بالتوجه خطياً للسيد فيني أزولاي عبر البريد الالكتروني بالعنوان </w:t>
      </w:r>
      <w:hyperlink r:id="rId12" w:history="1">
        <w:r w:rsidR="00854A24" w:rsidRPr="00F078D2">
          <w:rPr>
            <w:rStyle w:val="Hyperlink"/>
            <w:sz w:val="24"/>
          </w:rPr>
          <w:t>azulaip@mot.gov.il</w:t>
        </w:r>
      </w:hyperlink>
      <w:r w:rsidR="00854A24" w:rsidRPr="00F078D2">
        <w:rPr>
          <w:sz w:val="24"/>
          <w:rtl/>
        </w:rPr>
        <w:t xml:space="preserve"> </w:t>
      </w:r>
      <w:r>
        <w:rPr>
          <w:rFonts w:cs="Arial" w:hint="cs"/>
          <w:sz w:val="24"/>
          <w:rtl/>
          <w:lang w:bidi="ar-SA"/>
        </w:rPr>
        <w:t>لغاية تاريخ</w:t>
      </w:r>
      <w:r w:rsidR="00854A24" w:rsidRPr="00F078D2">
        <w:rPr>
          <w:sz w:val="24"/>
          <w:rtl/>
        </w:rPr>
        <w:t xml:space="preserve"> </w:t>
      </w:r>
      <w:r w:rsidR="00C47E4E">
        <w:rPr>
          <w:rFonts w:hint="cs"/>
          <w:sz w:val="24"/>
          <w:rtl/>
        </w:rPr>
        <w:t>19.5.18</w:t>
      </w:r>
      <w:r>
        <w:rPr>
          <w:rFonts w:cs="Arial" w:hint="cs"/>
          <w:sz w:val="24"/>
          <w:rtl/>
          <w:lang w:bidi="ar-SA"/>
        </w:rPr>
        <w:t>الساعة</w:t>
      </w:r>
      <w:r w:rsidR="00854A24" w:rsidRPr="00F078D2">
        <w:rPr>
          <w:sz w:val="24"/>
          <w:rtl/>
        </w:rPr>
        <w:t xml:space="preserve"> </w:t>
      </w:r>
      <w:r w:rsidR="00C47E4E">
        <w:rPr>
          <w:rFonts w:hint="cs"/>
          <w:sz w:val="24"/>
          <w:rtl/>
        </w:rPr>
        <w:t>12:00.</w:t>
      </w:r>
      <w:r>
        <w:rPr>
          <w:rFonts w:cstheme="minorBidi" w:hint="cs"/>
          <w:sz w:val="24"/>
          <w:rtl/>
          <w:lang w:bidi="ar-SA"/>
        </w:rPr>
        <w:t xml:space="preserve"> التوجه يجب أن يشمل اسم مقدم العرض، اسم المتوجه من قبله، عنوان مقدم العرض وأرقام الهاتف والفاكس عنده، ويجب أن يتطرق لرقم البند الملائم وذو الصلة في مستندات المناقصة، موضوع السؤال( بشرط عدم كشف معلومات أمنية ). لن يرد على التوجهات الهاتفية أو توجهات بأية طريقة أخرى وأيضا التوجهات التي  تصل بعد الموعد المذكور .</w:t>
      </w:r>
    </w:p>
    <w:p w:rsidR="006169DE" w:rsidRPr="006169DE" w:rsidRDefault="006169DE" w:rsidP="006169DE">
      <w:pPr>
        <w:numPr>
          <w:ilvl w:val="0"/>
          <w:numId w:val="1"/>
        </w:numPr>
        <w:tabs>
          <w:tab w:val="left" w:pos="720"/>
        </w:tabs>
        <w:spacing w:after="0" w:line="240" w:lineRule="auto"/>
        <w:ind w:right="-284"/>
        <w:rPr>
          <w:noProof/>
          <w:sz w:val="24"/>
          <w:lang w:eastAsia="he-IL"/>
        </w:rPr>
      </w:pPr>
      <w:r>
        <w:rPr>
          <w:rFonts w:cs="Arial" w:hint="cs"/>
          <w:noProof/>
          <w:sz w:val="24"/>
          <w:rtl/>
          <w:lang w:eastAsia="he-IL" w:bidi="ar-SA"/>
        </w:rPr>
        <w:t xml:space="preserve">يجب إيداع عروض مقدمي العروض </w:t>
      </w:r>
      <w:r>
        <w:rPr>
          <w:rFonts w:cs="Arial" w:hint="cs"/>
          <w:b/>
          <w:bCs/>
          <w:noProof/>
          <w:sz w:val="24"/>
          <w:u w:val="single"/>
          <w:rtl/>
          <w:lang w:eastAsia="he-IL" w:bidi="ar-SA"/>
        </w:rPr>
        <w:t xml:space="preserve">في صندوق مناقصات وزارة المواصلات، </w:t>
      </w:r>
      <w:r>
        <w:rPr>
          <w:rFonts w:cs="Arial" w:hint="cs"/>
          <w:noProof/>
          <w:sz w:val="24"/>
          <w:rtl/>
          <w:lang w:eastAsia="he-IL" w:bidi="ar-SA"/>
        </w:rPr>
        <w:t>شارع بنك إسرائيل</w:t>
      </w:r>
      <w:r w:rsidR="00E846A5" w:rsidRPr="003538F2">
        <w:rPr>
          <w:noProof/>
          <w:sz w:val="24"/>
          <w:rtl/>
          <w:lang w:eastAsia="he-IL"/>
        </w:rPr>
        <w:t xml:space="preserve"> 5</w:t>
      </w:r>
      <w:r>
        <w:rPr>
          <w:rFonts w:cs="Arial" w:hint="cs"/>
          <w:noProof/>
          <w:sz w:val="24"/>
          <w:rtl/>
          <w:lang w:eastAsia="he-IL" w:bidi="ar-SA"/>
        </w:rPr>
        <w:t xml:space="preserve">، القدس، مبنى جنري </w:t>
      </w:r>
      <w:r w:rsidR="00E846A5" w:rsidRPr="003538F2">
        <w:rPr>
          <w:noProof/>
          <w:sz w:val="24"/>
          <w:rtl/>
          <w:lang w:eastAsia="he-IL"/>
        </w:rPr>
        <w:t xml:space="preserve"> </w:t>
      </w:r>
      <w:r w:rsidR="00E846A5" w:rsidRPr="003538F2">
        <w:rPr>
          <w:noProof/>
          <w:sz w:val="24"/>
          <w:lang w:eastAsia="he-IL"/>
        </w:rPr>
        <w:t>A</w:t>
      </w:r>
      <w:r>
        <w:rPr>
          <w:rFonts w:cs="Arial" w:hint="cs"/>
          <w:noProof/>
          <w:sz w:val="24"/>
          <w:rtl/>
          <w:lang w:eastAsia="he-IL" w:bidi="ar-SA"/>
        </w:rPr>
        <w:t>، الطابق</w:t>
      </w:r>
      <w:r w:rsidR="00E846A5" w:rsidRPr="003538F2">
        <w:rPr>
          <w:noProof/>
          <w:sz w:val="24"/>
          <w:rtl/>
          <w:lang w:eastAsia="he-IL"/>
        </w:rPr>
        <w:t xml:space="preserve"> 0 (</w:t>
      </w:r>
      <w:r>
        <w:rPr>
          <w:rFonts w:cstheme="minorBidi" w:hint="cs"/>
          <w:noProof/>
          <w:sz w:val="24"/>
          <w:rtl/>
          <w:lang w:eastAsia="he-IL" w:bidi="ar-SA"/>
        </w:rPr>
        <w:t xml:space="preserve"> في المدخل للمكتبة) </w:t>
      </w:r>
      <w:r>
        <w:rPr>
          <w:rFonts w:cs="Arial" w:hint="cs"/>
          <w:noProof/>
          <w:sz w:val="24"/>
          <w:rtl/>
          <w:lang w:eastAsia="he-IL" w:bidi="ar-SA"/>
        </w:rPr>
        <w:t>،</w:t>
      </w:r>
      <w:r>
        <w:rPr>
          <w:rFonts w:cs="Arial" w:hint="cs"/>
          <w:b/>
          <w:bCs/>
          <w:noProof/>
          <w:sz w:val="24"/>
          <w:u w:val="single"/>
          <w:rtl/>
          <w:lang w:eastAsia="he-IL" w:bidi="ar-SA"/>
        </w:rPr>
        <w:t>لغاية تاريخ</w:t>
      </w:r>
      <w:r>
        <w:rPr>
          <w:rFonts w:cstheme="minorBidi" w:hint="cs"/>
          <w:b/>
          <w:bCs/>
          <w:noProof/>
          <w:sz w:val="24"/>
          <w:u w:val="single"/>
          <w:rtl/>
          <w:lang w:eastAsia="he-IL" w:bidi="ar-SA"/>
        </w:rPr>
        <w:t xml:space="preserve"> </w:t>
      </w:r>
      <w:r w:rsidR="00C47E4E" w:rsidRPr="00C47E4E">
        <w:rPr>
          <w:rFonts w:hint="cs"/>
          <w:b/>
          <w:bCs/>
          <w:noProof/>
          <w:sz w:val="24"/>
          <w:u w:val="single"/>
          <w:rtl/>
          <w:lang w:eastAsia="he-IL"/>
        </w:rPr>
        <w:t>26.8.18</w:t>
      </w:r>
      <w:r>
        <w:rPr>
          <w:rFonts w:cstheme="minorBidi" w:hint="cs"/>
          <w:b/>
          <w:bCs/>
          <w:noProof/>
          <w:sz w:val="24"/>
          <w:u w:val="single"/>
          <w:rtl/>
          <w:lang w:eastAsia="he-IL" w:bidi="ar-SA"/>
        </w:rPr>
        <w:t xml:space="preserve"> </w:t>
      </w:r>
      <w:r w:rsidR="00C47E4E" w:rsidRPr="00C47E4E">
        <w:rPr>
          <w:rFonts w:hint="cs"/>
          <w:b/>
          <w:bCs/>
          <w:noProof/>
          <w:sz w:val="24"/>
          <w:u w:val="single"/>
          <w:rtl/>
          <w:lang w:eastAsia="he-IL"/>
        </w:rPr>
        <w:t xml:space="preserve"> </w:t>
      </w:r>
      <w:r>
        <w:rPr>
          <w:rFonts w:cs="Arial" w:hint="cs"/>
          <w:b/>
          <w:bCs/>
          <w:noProof/>
          <w:sz w:val="24"/>
          <w:u w:val="single"/>
          <w:rtl/>
          <w:lang w:eastAsia="he-IL" w:bidi="ar-SA"/>
        </w:rPr>
        <w:t>الساعة</w:t>
      </w:r>
      <w:r w:rsidR="00E846A5" w:rsidRPr="003538F2">
        <w:rPr>
          <w:b/>
          <w:bCs/>
          <w:noProof/>
          <w:sz w:val="24"/>
          <w:u w:val="single"/>
          <w:rtl/>
          <w:lang w:eastAsia="he-IL"/>
        </w:rPr>
        <w:t xml:space="preserve"> 12.00.</w:t>
      </w:r>
      <w:r w:rsidR="00E846A5" w:rsidRPr="004B7406">
        <w:rPr>
          <w:b/>
          <w:bCs/>
          <w:noProof/>
          <w:sz w:val="24"/>
          <w:rtl/>
          <w:lang w:eastAsia="he-IL"/>
        </w:rPr>
        <w:t xml:space="preserve"> </w:t>
      </w:r>
      <w:r>
        <w:rPr>
          <w:rFonts w:cs="Arial" w:hint="cs"/>
          <w:b/>
          <w:bCs/>
          <w:noProof/>
          <w:sz w:val="24"/>
          <w:rtl/>
          <w:lang w:eastAsia="he-IL" w:bidi="ar-SA"/>
        </w:rPr>
        <w:t>العرض الذي لا يوجد في صندوق المناقصات في الموعد المحدد أعلاه لن يبحث فيه.</w:t>
      </w:r>
    </w:p>
    <w:p w:rsidR="006169DE" w:rsidRPr="00BA57A2" w:rsidRDefault="006169DE" w:rsidP="00854A24">
      <w:pPr>
        <w:numPr>
          <w:ilvl w:val="0"/>
          <w:numId w:val="1"/>
        </w:numPr>
        <w:tabs>
          <w:tab w:val="left" w:pos="720"/>
        </w:tabs>
        <w:spacing w:after="0" w:line="240" w:lineRule="auto"/>
        <w:ind w:right="-284"/>
        <w:rPr>
          <w:rFonts w:ascii="Arial" w:hAnsi="Arial"/>
          <w:noProof/>
          <w:sz w:val="24"/>
          <w:lang w:eastAsia="he-IL"/>
        </w:rPr>
      </w:pPr>
      <w:r>
        <w:rPr>
          <w:rFonts w:cs="Arial" w:hint="cs"/>
          <w:noProof/>
          <w:sz w:val="24"/>
          <w:rtl/>
          <w:lang w:eastAsia="he-IL" w:bidi="ar-SA"/>
        </w:rPr>
        <w:t xml:space="preserve">يحق للجنة المناقصات، تمديد المواعيد المسجلة أعلاه.إعلان عن التمديد يرسل لكل من سلم تفاصيله كالمذكور </w:t>
      </w:r>
      <w:r w:rsidR="00BA57A2">
        <w:rPr>
          <w:rFonts w:cs="Arial" w:hint="cs"/>
          <w:noProof/>
          <w:sz w:val="24"/>
          <w:rtl/>
          <w:lang w:eastAsia="he-IL" w:bidi="ar-SA"/>
        </w:rPr>
        <w:t xml:space="preserve">في الموعد المفصل في البند 7 أعلاه. على الموعد الجديد تنطبق كافة التعليمات التي انطبقت على الموعد الأصلي إلا إذا ذكر غير ذلك . </w:t>
      </w:r>
    </w:p>
    <w:p w:rsidR="00BA57A2" w:rsidRPr="00BA57A2" w:rsidRDefault="00BA57A2" w:rsidP="00BA57A2">
      <w:pPr>
        <w:pStyle w:val="a5"/>
        <w:numPr>
          <w:ilvl w:val="0"/>
          <w:numId w:val="1"/>
        </w:numPr>
        <w:tabs>
          <w:tab w:val="clear" w:pos="1134"/>
        </w:tabs>
        <w:spacing w:before="80" w:after="0" w:line="240" w:lineRule="auto"/>
        <w:contextualSpacing w:val="0"/>
        <w:rPr>
          <w:rFonts w:ascii="Arial" w:hAnsi="Arial"/>
          <w:sz w:val="24"/>
        </w:rPr>
      </w:pPr>
      <w:r>
        <w:rPr>
          <w:rFonts w:ascii="Arial" w:hAnsi="Arial" w:cs="Arial" w:hint="cs"/>
          <w:sz w:val="24"/>
          <w:rtl/>
          <w:lang w:bidi="ar-SA"/>
        </w:rPr>
        <w:t>لا يلتزم معد المناقصة باختيار عرض أياً كان، ويحق له إلغاء المناقصة كلها أو قسم منها، أو تأجيلها لأسباب ميزانية ، تنظيمية، أو لأي سبب آخر وفقاً لتقديراته الحصرية.</w:t>
      </w:r>
    </w:p>
    <w:p w:rsidR="00BA57A2" w:rsidRPr="00BA57A2" w:rsidRDefault="00BA57A2" w:rsidP="00BA57A2">
      <w:pPr>
        <w:numPr>
          <w:ilvl w:val="0"/>
          <w:numId w:val="1"/>
        </w:numPr>
        <w:tabs>
          <w:tab w:val="left" w:pos="720"/>
        </w:tabs>
        <w:spacing w:after="0" w:line="240" w:lineRule="auto"/>
        <w:ind w:right="-284"/>
        <w:rPr>
          <w:rFonts w:ascii="Arial" w:hAnsi="Arial"/>
          <w:noProof/>
          <w:sz w:val="24"/>
          <w:lang w:eastAsia="he-IL"/>
        </w:rPr>
      </w:pPr>
      <w:r>
        <w:rPr>
          <w:rFonts w:cs="Arial" w:hint="cs"/>
          <w:sz w:val="24"/>
          <w:rtl/>
          <w:lang w:bidi="ar-SA"/>
        </w:rPr>
        <w:t>يحق للجنة المناقصات تمديد المواعيد المسجلة أعلاه.</w:t>
      </w:r>
      <w:r w:rsidRPr="00BA57A2">
        <w:rPr>
          <w:rFonts w:cs="Arial" w:hint="cs"/>
          <w:noProof/>
          <w:sz w:val="24"/>
          <w:rtl/>
          <w:lang w:eastAsia="he-IL" w:bidi="ar-SA"/>
        </w:rPr>
        <w:t xml:space="preserve"> </w:t>
      </w:r>
      <w:r>
        <w:rPr>
          <w:rFonts w:cs="Arial" w:hint="cs"/>
          <w:noProof/>
          <w:sz w:val="24"/>
          <w:rtl/>
          <w:lang w:eastAsia="he-IL" w:bidi="ar-SA"/>
        </w:rPr>
        <w:t xml:space="preserve">على الموعد الجديد تنطبق كافة التعليمات التي انطبقت على الموعد الأصلي إلا إذا ذكر غير ذلك . </w:t>
      </w:r>
    </w:p>
    <w:p w:rsidR="00BA57A2" w:rsidRPr="00BA57A2" w:rsidRDefault="00BA57A2" w:rsidP="00BA57A2">
      <w:pPr>
        <w:pStyle w:val="a5"/>
        <w:numPr>
          <w:ilvl w:val="0"/>
          <w:numId w:val="1"/>
        </w:numPr>
        <w:tabs>
          <w:tab w:val="clear" w:pos="1134"/>
        </w:tabs>
        <w:spacing w:before="80" w:after="0" w:line="240" w:lineRule="auto"/>
        <w:contextualSpacing w:val="0"/>
        <w:rPr>
          <w:rFonts w:ascii="Arial" w:hAnsi="Arial"/>
          <w:sz w:val="24"/>
        </w:rPr>
      </w:pPr>
      <w:r w:rsidRPr="00BA57A2">
        <w:rPr>
          <w:rFonts w:cs="Arial" w:hint="cs"/>
          <w:sz w:val="24"/>
          <w:rtl/>
          <w:lang w:bidi="ar-SA"/>
        </w:rPr>
        <w:t xml:space="preserve"> </w:t>
      </w:r>
      <w:r>
        <w:rPr>
          <w:rFonts w:cs="Arial" w:hint="cs"/>
          <w:sz w:val="24"/>
          <w:rtl/>
          <w:lang w:bidi="ar-SA"/>
        </w:rPr>
        <w:t>في حالة وجود تناقض بين مستندات المناقصة وبين المذكور في هذا الإعلان، المذكور في مستندات المناقصة هو الملزم.</w:t>
      </w:r>
    </w:p>
    <w:p w:rsidR="00E16179" w:rsidRPr="00E16179" w:rsidRDefault="00E16179" w:rsidP="00E846A5">
      <w:pPr>
        <w:widowControl w:val="0"/>
        <w:tabs>
          <w:tab w:val="left" w:pos="720"/>
        </w:tabs>
        <w:spacing w:line="276" w:lineRule="auto"/>
        <w:ind w:left="360" w:right="907" w:firstLine="0"/>
        <w:contextualSpacing/>
        <w:rPr>
          <w:rFonts w:ascii="Calibri" w:eastAsia="Calibri" w:hAnsi="Calibri"/>
          <w:color w:val="333333"/>
          <w:sz w:val="24"/>
          <w:rtl/>
        </w:rPr>
      </w:pPr>
    </w:p>
    <w:sectPr w:rsidR="00E16179" w:rsidRPr="00E16179" w:rsidSect="00275D36">
      <w:headerReference w:type="default" r:id="rId13"/>
      <w:pgSz w:w="11906" w:h="16838"/>
      <w:pgMar w:top="1440" w:right="1440" w:bottom="1440" w:left="1800" w:header="708" w:footer="708"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32333" w:rsidRDefault="00F32333" w:rsidP="00275D36">
      <w:pPr>
        <w:spacing w:after="0" w:line="240" w:lineRule="auto"/>
      </w:pPr>
      <w:r>
        <w:separator/>
      </w:r>
    </w:p>
  </w:endnote>
  <w:endnote w:type="continuationSeparator" w:id="0">
    <w:p w:rsidR="00F32333" w:rsidRDefault="00F32333" w:rsidP="00275D3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Tahoma">
    <w:panose1 w:val="020B0604030504040204"/>
    <w:charset w:val="B1"/>
    <w:family w:val="swiss"/>
    <w:notTrueType/>
    <w:pitch w:val="variable"/>
    <w:sig w:usb0="00000801" w:usb1="00000000" w:usb2="00000000" w:usb3="00000000" w:csb0="00000020" w:csb1="00000000"/>
  </w:font>
  <w:font w:name="Narkisim">
    <w:panose1 w:val="020E050205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32333" w:rsidRDefault="00F32333" w:rsidP="00275D36">
      <w:pPr>
        <w:spacing w:after="0" w:line="240" w:lineRule="auto"/>
      </w:pPr>
      <w:r>
        <w:separator/>
      </w:r>
    </w:p>
  </w:footnote>
  <w:footnote w:type="continuationSeparator" w:id="0">
    <w:p w:rsidR="00F32333" w:rsidRDefault="00F32333" w:rsidP="00275D36">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940DC" w:rsidRDefault="00BE2A03" w:rsidP="00BE2A03">
    <w:pPr>
      <w:pStyle w:val="a7"/>
      <w:rPr>
        <w:rtl/>
        <w:cs/>
      </w:rPr>
    </w:pPr>
    <w:r>
      <w:rPr>
        <w:rFonts w:cs="Arial" w:hint="cs"/>
        <w:rtl/>
        <w:lang w:bidi="ar-SA"/>
      </w:rPr>
      <w:t xml:space="preserve">وزارة المواصلات والأمان على الطرق </w:t>
    </w:r>
    <w:r w:rsidR="004940DC">
      <w:rPr>
        <w:rFonts w:ascii="Calibri" w:eastAsia="Calibri" w:hAnsi="Calibri" w:cs="Arial"/>
        <w:noProof/>
        <w:sz w:val="22"/>
        <w:szCs w:val="22"/>
      </w:rPr>
      <w:drawing>
        <wp:inline distT="0" distB="0" distL="0" distR="0">
          <wp:extent cx="1628775" cy="685800"/>
          <wp:effectExtent l="0" t="0" r="9525" b="0"/>
          <wp:docPr id="1" name="תמונה 1" descr="תיאור: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תיאור: logo"/>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628775" cy="685800"/>
                  </a:xfrm>
                  <a:prstGeom prst="rect">
                    <a:avLst/>
                  </a:prstGeom>
                  <a:noFill/>
                  <a:ln>
                    <a:noFill/>
                  </a:ln>
                </pic:spPr>
              </pic:pic>
            </a:graphicData>
          </a:graphic>
        </wp:inline>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0CA75FF"/>
    <w:multiLevelType w:val="hybridMultilevel"/>
    <w:tmpl w:val="28F0FA8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3EBF6499"/>
    <w:multiLevelType w:val="multilevel"/>
    <w:tmpl w:val="3AC639E8"/>
    <w:lvl w:ilvl="0">
      <w:start w:val="29"/>
      <w:numFmt w:val="decimal"/>
      <w:lvlText w:val="%1"/>
      <w:lvlJc w:val="left"/>
      <w:pPr>
        <w:ind w:left="375" w:hanging="375"/>
      </w:pPr>
      <w:rPr>
        <w:rFonts w:hint="default"/>
      </w:rPr>
    </w:lvl>
    <w:lvl w:ilvl="1">
      <w:start w:val="1"/>
      <w:numFmt w:val="decimal"/>
      <w:lvlText w:val="%1.%2"/>
      <w:lvlJc w:val="left"/>
      <w:pPr>
        <w:ind w:left="517" w:hanging="375"/>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2">
    <w:nsid w:val="42557725"/>
    <w:multiLevelType w:val="multilevel"/>
    <w:tmpl w:val="E77E8DCA"/>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nsid w:val="57A821D7"/>
    <w:multiLevelType w:val="multilevel"/>
    <w:tmpl w:val="3934EB04"/>
    <w:lvl w:ilvl="0">
      <w:start w:val="1"/>
      <w:numFmt w:val="decimal"/>
      <w:lvlText w:val="%1."/>
      <w:lvlJc w:val="left"/>
      <w:pPr>
        <w:ind w:left="360" w:hanging="360"/>
      </w:pPr>
      <w:rPr>
        <w:rFonts w:hint="default"/>
      </w:rPr>
    </w:lvl>
    <w:lvl w:ilvl="1">
      <w:start w:val="1"/>
      <w:numFmt w:val="decimal"/>
      <w:lvlText w:val="3.%2."/>
      <w:lvlJc w:val="left"/>
      <w:pPr>
        <w:ind w:left="792" w:hanging="432"/>
      </w:pPr>
      <w:rPr>
        <w:rFonts w:hint="default"/>
        <w:b w:val="0"/>
        <w:bCs w:val="0"/>
        <w:color w:val="auto"/>
      </w:rPr>
    </w:lvl>
    <w:lvl w:ilvl="2">
      <w:start w:val="1"/>
      <w:numFmt w:val="decimal"/>
      <w:lvlText w:val="%1.%2.%3."/>
      <w:lvlJc w:val="left"/>
      <w:pPr>
        <w:ind w:left="1224" w:hanging="504"/>
      </w:pPr>
      <w:rPr>
        <w:rFonts w:hint="default"/>
        <w:b w:val="0"/>
        <w:bCs w:val="0"/>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
    <w:nsid w:val="704A1F79"/>
    <w:multiLevelType w:val="multilevel"/>
    <w:tmpl w:val="C3DA07EA"/>
    <w:lvl w:ilvl="0">
      <w:start w:val="1"/>
      <w:numFmt w:val="decimal"/>
      <w:lvlText w:val="%1."/>
      <w:lvlJc w:val="left"/>
      <w:pPr>
        <w:ind w:left="360" w:hanging="360"/>
      </w:pPr>
      <w:rPr>
        <w:rFonts w:hint="default"/>
      </w:rPr>
    </w:lvl>
    <w:lvl w:ilvl="1">
      <w:start w:val="1"/>
      <w:numFmt w:val="decimal"/>
      <w:lvlText w:val="%1.%2."/>
      <w:lvlJc w:val="left"/>
      <w:pPr>
        <w:ind w:left="1141"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3057"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nsid w:val="72BC7802"/>
    <w:multiLevelType w:val="multilevel"/>
    <w:tmpl w:val="E27092D2"/>
    <w:lvl w:ilvl="0">
      <w:start w:val="1"/>
      <w:numFmt w:val="decimal"/>
      <w:lvlText w:val="%1."/>
      <w:lvlJc w:val="left"/>
      <w:pPr>
        <w:ind w:left="360" w:hanging="360"/>
      </w:pPr>
      <w:rPr>
        <w:rFonts w:hint="default"/>
        <w:b/>
        <w:bCs/>
        <w:u w:val="none"/>
        <w:lang w:bidi="he-IL"/>
      </w:rPr>
    </w:lvl>
    <w:lvl w:ilvl="1">
      <w:start w:val="1"/>
      <w:numFmt w:val="decimal"/>
      <w:isLgl/>
      <w:lvlText w:val="%1.%2."/>
      <w:lvlJc w:val="left"/>
      <w:pPr>
        <w:ind w:left="1146" w:hanging="720"/>
      </w:pPr>
      <w:rPr>
        <w:rFonts w:hint="default"/>
        <w:b w:val="0"/>
        <w:bCs w:val="0"/>
      </w:rPr>
    </w:lvl>
    <w:lvl w:ilvl="2">
      <w:start w:val="1"/>
      <w:numFmt w:val="decimal"/>
      <w:isLgl/>
      <w:lvlText w:val="%1.%2.%3."/>
      <w:lvlJc w:val="left"/>
      <w:pPr>
        <w:ind w:left="1644" w:hanging="793"/>
      </w:pPr>
      <w:rPr>
        <w:rFonts w:hint="default"/>
        <w:b w:val="0"/>
        <w:bCs w:val="0"/>
      </w:rPr>
    </w:lvl>
    <w:lvl w:ilvl="3">
      <w:start w:val="1"/>
      <w:numFmt w:val="decimal"/>
      <w:isLgl/>
      <w:lvlText w:val="%1.%2.%3.%4."/>
      <w:lvlJc w:val="left"/>
      <w:pPr>
        <w:ind w:left="2160" w:hanging="1080"/>
      </w:pPr>
      <w:rPr>
        <w:rFonts w:hint="default"/>
      </w:rPr>
    </w:lvl>
    <w:lvl w:ilvl="4">
      <w:start w:val="1"/>
      <w:numFmt w:val="decimal"/>
      <w:isLgl/>
      <w:lvlText w:val="%1.%2.%3.%4.%5."/>
      <w:lvlJc w:val="left"/>
      <w:pPr>
        <w:ind w:left="2520" w:hanging="1080"/>
      </w:pPr>
      <w:rPr>
        <w:rFonts w:hint="default"/>
      </w:rPr>
    </w:lvl>
    <w:lvl w:ilvl="5">
      <w:start w:val="1"/>
      <w:numFmt w:val="decimal"/>
      <w:isLgl/>
      <w:lvlText w:val="%1.%2.%3.%4.%5.%6."/>
      <w:lvlJc w:val="left"/>
      <w:pPr>
        <w:ind w:left="3240" w:hanging="1440"/>
      </w:pPr>
      <w:rPr>
        <w:rFonts w:hint="default"/>
      </w:rPr>
    </w:lvl>
    <w:lvl w:ilvl="6">
      <w:start w:val="1"/>
      <w:numFmt w:val="decimal"/>
      <w:isLgl/>
      <w:lvlText w:val="%1.%2.%3.%4.%5.%6.%7."/>
      <w:lvlJc w:val="left"/>
      <w:pPr>
        <w:ind w:left="3600" w:hanging="1440"/>
      </w:pPr>
      <w:rPr>
        <w:rFonts w:hint="default"/>
      </w:rPr>
    </w:lvl>
    <w:lvl w:ilvl="7">
      <w:start w:val="1"/>
      <w:numFmt w:val="decimal"/>
      <w:isLgl/>
      <w:lvlText w:val="%1.%2.%3.%4.%5.%6.%7.%8."/>
      <w:lvlJc w:val="left"/>
      <w:pPr>
        <w:ind w:left="4320" w:hanging="1800"/>
      </w:pPr>
      <w:rPr>
        <w:rFonts w:hint="default"/>
      </w:rPr>
    </w:lvl>
    <w:lvl w:ilvl="8">
      <w:start w:val="1"/>
      <w:numFmt w:val="decimal"/>
      <w:isLgl/>
      <w:lvlText w:val="%1.%2.%3.%4.%5.%6.%7.%8.%9."/>
      <w:lvlJc w:val="left"/>
      <w:pPr>
        <w:ind w:left="4680" w:hanging="1800"/>
      </w:pPr>
      <w:rPr>
        <w:rFonts w:hint="default"/>
      </w:rPr>
    </w:lvl>
  </w:abstractNum>
  <w:num w:numId="1">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3"/>
  </w:num>
  <w:num w:numId="3">
    <w:abstractNumId w:val="3"/>
    <w:lvlOverride w:ilvl="0">
      <w:lvl w:ilvl="0">
        <w:start w:val="1"/>
        <w:numFmt w:val="decimal"/>
        <w:lvlText w:val="%1."/>
        <w:lvlJc w:val="left"/>
        <w:pPr>
          <w:ind w:left="360" w:hanging="360"/>
        </w:pPr>
        <w:rPr>
          <w:rFonts w:hint="default"/>
        </w:rPr>
      </w:lvl>
    </w:lvlOverride>
    <w:lvlOverride w:ilvl="1">
      <w:lvl w:ilvl="1">
        <w:start w:val="1"/>
        <w:numFmt w:val="decimal"/>
        <w:suff w:val="nothing"/>
        <w:lvlText w:val="3.%2."/>
        <w:lvlJc w:val="left"/>
        <w:pPr>
          <w:ind w:left="792" w:hanging="432"/>
        </w:pPr>
        <w:rPr>
          <w:rFonts w:hint="default"/>
          <w:b w:val="0"/>
          <w:bCs w:val="0"/>
          <w:color w:val="auto"/>
        </w:rPr>
      </w:lvl>
    </w:lvlOverride>
    <w:lvlOverride w:ilvl="2">
      <w:lvl w:ilvl="2">
        <w:start w:val="1"/>
        <w:numFmt w:val="decimal"/>
        <w:lvlText w:val="%1.%2.%3."/>
        <w:lvlJc w:val="left"/>
        <w:pPr>
          <w:ind w:left="1224" w:hanging="504"/>
        </w:pPr>
        <w:rPr>
          <w:rFonts w:hint="default"/>
          <w:b w:val="0"/>
          <w:bCs w:val="0"/>
        </w:rPr>
      </w:lvl>
    </w:lvlOverride>
    <w:lvlOverride w:ilvl="3">
      <w:lvl w:ilvl="3">
        <w:start w:val="1"/>
        <w:numFmt w:val="decimal"/>
        <w:lvlText w:val="%1.%2.%3.%4."/>
        <w:lvlJc w:val="left"/>
        <w:pPr>
          <w:ind w:left="1728" w:hanging="648"/>
        </w:pPr>
        <w:rPr>
          <w:rFonts w:hint="default"/>
        </w:rPr>
      </w:lvl>
    </w:lvlOverride>
    <w:lvlOverride w:ilvl="4">
      <w:lvl w:ilvl="4">
        <w:start w:val="1"/>
        <w:numFmt w:val="decimal"/>
        <w:lvlText w:val="%1.%2.%3.%4.%5."/>
        <w:lvlJc w:val="left"/>
        <w:pPr>
          <w:ind w:left="2232" w:hanging="792"/>
        </w:pPr>
        <w:rPr>
          <w:rFonts w:hint="default"/>
        </w:rPr>
      </w:lvl>
    </w:lvlOverride>
    <w:lvlOverride w:ilvl="5">
      <w:lvl w:ilvl="5">
        <w:start w:val="1"/>
        <w:numFmt w:val="decimal"/>
        <w:lvlText w:val="%1.%2.%3.%4.%5.%6."/>
        <w:lvlJc w:val="left"/>
        <w:pPr>
          <w:ind w:left="2736" w:hanging="936"/>
        </w:pPr>
        <w:rPr>
          <w:rFonts w:hint="default"/>
        </w:rPr>
      </w:lvl>
    </w:lvlOverride>
    <w:lvlOverride w:ilvl="6">
      <w:lvl w:ilvl="6">
        <w:start w:val="1"/>
        <w:numFmt w:val="decimal"/>
        <w:lvlText w:val="%1.%2.%3.%4.%5.%6.%7."/>
        <w:lvlJc w:val="left"/>
        <w:pPr>
          <w:ind w:left="3240" w:hanging="1080"/>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4">
    <w:abstractNumId w:val="1"/>
  </w:num>
  <w:num w:numId="5">
    <w:abstractNumId w:val="0"/>
  </w:num>
  <w:num w:numId="6">
    <w:abstractNumId w:val="5"/>
  </w:num>
  <w:num w:numId="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6"/>
  <w:mirrorMargins/>
  <w:defaultTabStop w:val="720"/>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846A5"/>
    <w:rsid w:val="00020F8C"/>
    <w:rsid w:val="0003490C"/>
    <w:rsid w:val="00087CB4"/>
    <w:rsid w:val="0010238F"/>
    <w:rsid w:val="0010319E"/>
    <w:rsid w:val="00113E83"/>
    <w:rsid w:val="0018618A"/>
    <w:rsid w:val="001E2228"/>
    <w:rsid w:val="00275D36"/>
    <w:rsid w:val="0033283C"/>
    <w:rsid w:val="0034214C"/>
    <w:rsid w:val="003463D3"/>
    <w:rsid w:val="0035299E"/>
    <w:rsid w:val="003538F2"/>
    <w:rsid w:val="0036576A"/>
    <w:rsid w:val="004107FC"/>
    <w:rsid w:val="00412CD0"/>
    <w:rsid w:val="00466BF6"/>
    <w:rsid w:val="004940DC"/>
    <w:rsid w:val="004B7406"/>
    <w:rsid w:val="004F01A3"/>
    <w:rsid w:val="0053316C"/>
    <w:rsid w:val="00570AC3"/>
    <w:rsid w:val="00603F28"/>
    <w:rsid w:val="006169DE"/>
    <w:rsid w:val="00623FF8"/>
    <w:rsid w:val="00762C1D"/>
    <w:rsid w:val="00786A1C"/>
    <w:rsid w:val="007D7251"/>
    <w:rsid w:val="00854A24"/>
    <w:rsid w:val="00872653"/>
    <w:rsid w:val="00890067"/>
    <w:rsid w:val="00891C8B"/>
    <w:rsid w:val="00912459"/>
    <w:rsid w:val="00951B20"/>
    <w:rsid w:val="009810ED"/>
    <w:rsid w:val="00A35D54"/>
    <w:rsid w:val="00AB09B1"/>
    <w:rsid w:val="00AB34FB"/>
    <w:rsid w:val="00AD1260"/>
    <w:rsid w:val="00AD5BC5"/>
    <w:rsid w:val="00B11616"/>
    <w:rsid w:val="00B85F7F"/>
    <w:rsid w:val="00BA57A2"/>
    <w:rsid w:val="00BB21FA"/>
    <w:rsid w:val="00BE2A03"/>
    <w:rsid w:val="00C47E4E"/>
    <w:rsid w:val="00D231D8"/>
    <w:rsid w:val="00E16179"/>
    <w:rsid w:val="00E76C76"/>
    <w:rsid w:val="00E846A5"/>
    <w:rsid w:val="00EC6479"/>
    <w:rsid w:val="00ED58AE"/>
    <w:rsid w:val="00EF59FD"/>
    <w:rsid w:val="00F02F05"/>
    <w:rsid w:val="00F07204"/>
    <w:rsid w:val="00F32333"/>
    <w:rsid w:val="00F4252C"/>
    <w:rsid w:val="00FE7ECE"/>
  </w:rsids>
  <m:mathPr>
    <m:mathFont m:val="Cambria Math"/>
    <m:brkBin m:val="before"/>
    <m:brkBinSub m:val="--"/>
    <m:smallFrac/>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846A5"/>
    <w:pPr>
      <w:tabs>
        <w:tab w:val="left" w:pos="1134"/>
      </w:tabs>
      <w:bidi/>
      <w:spacing w:after="120" w:line="360" w:lineRule="auto"/>
      <w:ind w:left="1134" w:hanging="1134"/>
      <w:jc w:val="both"/>
    </w:pPr>
    <w:rPr>
      <w:rFonts w:ascii="Times New Roman" w:eastAsia="Times New Roman" w:hAnsi="Times New Roman" w:cs="David"/>
      <w:sz w:val="20"/>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uiPriority w:val="99"/>
    <w:semiHidden/>
    <w:unhideWhenUsed/>
    <w:rsid w:val="00E846A5"/>
    <w:rPr>
      <w:color w:val="0000FF"/>
      <w:u w:val="single"/>
    </w:rPr>
  </w:style>
  <w:style w:type="paragraph" w:styleId="a3">
    <w:name w:val="Balloon Text"/>
    <w:basedOn w:val="a"/>
    <w:link w:val="a4"/>
    <w:uiPriority w:val="99"/>
    <w:semiHidden/>
    <w:unhideWhenUsed/>
    <w:rsid w:val="00E846A5"/>
    <w:pPr>
      <w:spacing w:after="0" w:line="240" w:lineRule="auto"/>
    </w:pPr>
    <w:rPr>
      <w:rFonts w:ascii="Tahoma" w:hAnsi="Tahoma" w:cs="Tahoma"/>
      <w:sz w:val="16"/>
      <w:szCs w:val="16"/>
    </w:rPr>
  </w:style>
  <w:style w:type="character" w:customStyle="1" w:styleId="a4">
    <w:name w:val="טקסט בלונים תו"/>
    <w:basedOn w:val="a0"/>
    <w:link w:val="a3"/>
    <w:uiPriority w:val="99"/>
    <w:semiHidden/>
    <w:rsid w:val="00E846A5"/>
    <w:rPr>
      <w:rFonts w:ascii="Tahoma" w:eastAsia="Times New Roman" w:hAnsi="Tahoma" w:cs="Tahoma"/>
      <w:sz w:val="16"/>
      <w:szCs w:val="16"/>
    </w:rPr>
  </w:style>
  <w:style w:type="paragraph" w:styleId="a5">
    <w:name w:val="List Paragraph"/>
    <w:aliases w:val="נספח 2 מתוקן"/>
    <w:basedOn w:val="a"/>
    <w:link w:val="a6"/>
    <w:uiPriority w:val="34"/>
    <w:qFormat/>
    <w:rsid w:val="00E846A5"/>
    <w:pPr>
      <w:ind w:left="720"/>
      <w:contextualSpacing/>
    </w:pPr>
  </w:style>
  <w:style w:type="paragraph" w:styleId="a7">
    <w:name w:val="header"/>
    <w:basedOn w:val="a"/>
    <w:link w:val="a8"/>
    <w:uiPriority w:val="99"/>
    <w:unhideWhenUsed/>
    <w:rsid w:val="004940DC"/>
    <w:pPr>
      <w:tabs>
        <w:tab w:val="clear" w:pos="1134"/>
        <w:tab w:val="center" w:pos="4153"/>
        <w:tab w:val="right" w:pos="8306"/>
      </w:tabs>
      <w:spacing w:after="0" w:line="240" w:lineRule="auto"/>
    </w:pPr>
  </w:style>
  <w:style w:type="character" w:customStyle="1" w:styleId="a8">
    <w:name w:val="כותרת עליונה תו"/>
    <w:basedOn w:val="a0"/>
    <w:link w:val="a7"/>
    <w:uiPriority w:val="99"/>
    <w:rsid w:val="004940DC"/>
    <w:rPr>
      <w:rFonts w:ascii="Times New Roman" w:eastAsia="Times New Roman" w:hAnsi="Times New Roman" w:cs="David"/>
      <w:sz w:val="20"/>
      <w:szCs w:val="24"/>
    </w:rPr>
  </w:style>
  <w:style w:type="paragraph" w:styleId="a9">
    <w:name w:val="footer"/>
    <w:basedOn w:val="a"/>
    <w:link w:val="aa"/>
    <w:uiPriority w:val="99"/>
    <w:unhideWhenUsed/>
    <w:rsid w:val="004940DC"/>
    <w:pPr>
      <w:tabs>
        <w:tab w:val="clear" w:pos="1134"/>
        <w:tab w:val="center" w:pos="4153"/>
        <w:tab w:val="right" w:pos="8306"/>
      </w:tabs>
      <w:spacing w:after="0" w:line="240" w:lineRule="auto"/>
    </w:pPr>
  </w:style>
  <w:style w:type="character" w:customStyle="1" w:styleId="aa">
    <w:name w:val="כותרת תחתונה תו"/>
    <w:basedOn w:val="a0"/>
    <w:link w:val="a9"/>
    <w:uiPriority w:val="99"/>
    <w:rsid w:val="004940DC"/>
    <w:rPr>
      <w:rFonts w:ascii="Times New Roman" w:eastAsia="Times New Roman" w:hAnsi="Times New Roman" w:cs="David"/>
      <w:sz w:val="20"/>
      <w:szCs w:val="24"/>
    </w:rPr>
  </w:style>
  <w:style w:type="character" w:customStyle="1" w:styleId="a6">
    <w:name w:val="פיסקת רשימה תו"/>
    <w:aliases w:val="נספח 2 מתוקן תו"/>
    <w:link w:val="a5"/>
    <w:uiPriority w:val="34"/>
    <w:locked/>
    <w:rsid w:val="00E76C76"/>
    <w:rPr>
      <w:rFonts w:ascii="Times New Roman" w:eastAsia="Times New Roman" w:hAnsi="Times New Roman" w:cs="David"/>
      <w:sz w:val="20"/>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846A5"/>
    <w:pPr>
      <w:tabs>
        <w:tab w:val="left" w:pos="1134"/>
      </w:tabs>
      <w:bidi/>
      <w:spacing w:after="120" w:line="360" w:lineRule="auto"/>
      <w:ind w:left="1134" w:hanging="1134"/>
      <w:jc w:val="both"/>
    </w:pPr>
    <w:rPr>
      <w:rFonts w:ascii="Times New Roman" w:eastAsia="Times New Roman" w:hAnsi="Times New Roman" w:cs="David"/>
      <w:sz w:val="20"/>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uiPriority w:val="99"/>
    <w:semiHidden/>
    <w:unhideWhenUsed/>
    <w:rsid w:val="00E846A5"/>
    <w:rPr>
      <w:color w:val="0000FF"/>
      <w:u w:val="single"/>
    </w:rPr>
  </w:style>
  <w:style w:type="paragraph" w:styleId="a3">
    <w:name w:val="Balloon Text"/>
    <w:basedOn w:val="a"/>
    <w:link w:val="a4"/>
    <w:uiPriority w:val="99"/>
    <w:semiHidden/>
    <w:unhideWhenUsed/>
    <w:rsid w:val="00E846A5"/>
    <w:pPr>
      <w:spacing w:after="0" w:line="240" w:lineRule="auto"/>
    </w:pPr>
    <w:rPr>
      <w:rFonts w:ascii="Tahoma" w:hAnsi="Tahoma" w:cs="Tahoma"/>
      <w:sz w:val="16"/>
      <w:szCs w:val="16"/>
    </w:rPr>
  </w:style>
  <w:style w:type="character" w:customStyle="1" w:styleId="a4">
    <w:name w:val="טקסט בלונים תו"/>
    <w:basedOn w:val="a0"/>
    <w:link w:val="a3"/>
    <w:uiPriority w:val="99"/>
    <w:semiHidden/>
    <w:rsid w:val="00E846A5"/>
    <w:rPr>
      <w:rFonts w:ascii="Tahoma" w:eastAsia="Times New Roman" w:hAnsi="Tahoma" w:cs="Tahoma"/>
      <w:sz w:val="16"/>
      <w:szCs w:val="16"/>
    </w:rPr>
  </w:style>
  <w:style w:type="paragraph" w:styleId="a5">
    <w:name w:val="List Paragraph"/>
    <w:aliases w:val="נספח 2 מתוקן"/>
    <w:basedOn w:val="a"/>
    <w:link w:val="a6"/>
    <w:uiPriority w:val="34"/>
    <w:qFormat/>
    <w:rsid w:val="00E846A5"/>
    <w:pPr>
      <w:ind w:left="720"/>
      <w:contextualSpacing/>
    </w:pPr>
  </w:style>
  <w:style w:type="paragraph" w:styleId="a7">
    <w:name w:val="header"/>
    <w:basedOn w:val="a"/>
    <w:link w:val="a8"/>
    <w:uiPriority w:val="99"/>
    <w:unhideWhenUsed/>
    <w:rsid w:val="004940DC"/>
    <w:pPr>
      <w:tabs>
        <w:tab w:val="clear" w:pos="1134"/>
        <w:tab w:val="center" w:pos="4153"/>
        <w:tab w:val="right" w:pos="8306"/>
      </w:tabs>
      <w:spacing w:after="0" w:line="240" w:lineRule="auto"/>
    </w:pPr>
  </w:style>
  <w:style w:type="character" w:customStyle="1" w:styleId="a8">
    <w:name w:val="כותרת עליונה תו"/>
    <w:basedOn w:val="a0"/>
    <w:link w:val="a7"/>
    <w:uiPriority w:val="99"/>
    <w:rsid w:val="004940DC"/>
    <w:rPr>
      <w:rFonts w:ascii="Times New Roman" w:eastAsia="Times New Roman" w:hAnsi="Times New Roman" w:cs="David"/>
      <w:sz w:val="20"/>
      <w:szCs w:val="24"/>
    </w:rPr>
  </w:style>
  <w:style w:type="paragraph" w:styleId="a9">
    <w:name w:val="footer"/>
    <w:basedOn w:val="a"/>
    <w:link w:val="aa"/>
    <w:uiPriority w:val="99"/>
    <w:unhideWhenUsed/>
    <w:rsid w:val="004940DC"/>
    <w:pPr>
      <w:tabs>
        <w:tab w:val="clear" w:pos="1134"/>
        <w:tab w:val="center" w:pos="4153"/>
        <w:tab w:val="right" w:pos="8306"/>
      </w:tabs>
      <w:spacing w:after="0" w:line="240" w:lineRule="auto"/>
    </w:pPr>
  </w:style>
  <w:style w:type="character" w:customStyle="1" w:styleId="aa">
    <w:name w:val="כותרת תחתונה תו"/>
    <w:basedOn w:val="a0"/>
    <w:link w:val="a9"/>
    <w:uiPriority w:val="99"/>
    <w:rsid w:val="004940DC"/>
    <w:rPr>
      <w:rFonts w:ascii="Times New Roman" w:eastAsia="Times New Roman" w:hAnsi="Times New Roman" w:cs="David"/>
      <w:sz w:val="20"/>
      <w:szCs w:val="24"/>
    </w:rPr>
  </w:style>
  <w:style w:type="character" w:customStyle="1" w:styleId="a6">
    <w:name w:val="פיסקת רשימה תו"/>
    <w:aliases w:val="נספח 2 מתוקן תו"/>
    <w:link w:val="a5"/>
    <w:uiPriority w:val="34"/>
    <w:locked/>
    <w:rsid w:val="00E76C76"/>
    <w:rPr>
      <w:rFonts w:ascii="Times New Roman" w:eastAsia="Times New Roman" w:hAnsi="Times New Roman" w:cs="David"/>
      <w:sz w:val="20"/>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626379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mailto:azulaip@mot.gov.il"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mailto:azulaip@mot.gov.il" TargetMode="External"/><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hyperlink" Target="http://www.pirsum.gov.il/lapam" TargetMode="External"/><Relationship Id="rId4" Type="http://schemas.microsoft.com/office/2007/relationships/stylesWithEffects" Target="stylesWithEffects.xml"/><Relationship Id="rId9" Type="http://schemas.openxmlformats.org/officeDocument/2006/relationships/hyperlink" Target="http://www.mr.gov.il" TargetMode="Externa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AB95972-002D-41E2-AEFC-0D2DF830C93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Pages>
  <Words>862</Words>
  <Characters>4312</Characters>
  <Application>Microsoft Office Word</Application>
  <DocSecurity>4</DocSecurity>
  <Lines>35</Lines>
  <Paragraphs>10</Paragraphs>
  <ScaleCrop>false</ScaleCrop>
  <HeadingPairs>
    <vt:vector size="2" baseType="variant">
      <vt:variant>
        <vt:lpstr>שם</vt:lpstr>
      </vt:variant>
      <vt:variant>
        <vt:i4>1</vt:i4>
      </vt:variant>
    </vt:vector>
  </HeadingPairs>
  <TitlesOfParts>
    <vt:vector size="1" baseType="lpstr">
      <vt:lpstr/>
    </vt:vector>
  </TitlesOfParts>
  <Company>MOT</Company>
  <LinksUpToDate>false</LinksUpToDate>
  <CharactersWithSpaces>5164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אוהד קוגלר</dc:creator>
  <cp:lastModifiedBy>כוכבה זרמון</cp:lastModifiedBy>
  <cp:revision>2</cp:revision>
  <dcterms:created xsi:type="dcterms:W3CDTF">2018-07-08T09:11:00Z</dcterms:created>
  <dcterms:modified xsi:type="dcterms:W3CDTF">2018-07-08T09:11:00Z</dcterms:modified>
</cp:coreProperties>
</file>